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7B8" w:rsidRPr="00464ECA" w:rsidRDefault="00B031A7" w:rsidP="00DB4990">
      <w:pPr>
        <w:pStyle w:val="lfej"/>
        <w:tabs>
          <w:tab w:val="clear" w:pos="9072"/>
        </w:tabs>
        <w:ind w:right="-851"/>
        <w:rPr>
          <w:rFonts w:ascii="Tahoma" w:hAnsi="Tahoma" w:cs="Tahoma"/>
          <w:sz w:val="20"/>
          <w:szCs w:val="20"/>
          <w:lang w:val="en-GB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3703320</wp:posOffset>
            </wp:positionH>
            <wp:positionV relativeFrom="margin">
              <wp:posOffset>-127635</wp:posOffset>
            </wp:positionV>
            <wp:extent cx="1492250" cy="914400"/>
            <wp:effectExtent l="19050" t="0" r="0" b="0"/>
            <wp:wrapSquare wrapText="bothSides"/>
            <wp:docPr id="1" name="Kép 1" descr="MDA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AC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990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5558155</wp:posOffset>
            </wp:positionH>
            <wp:positionV relativeFrom="margin">
              <wp:posOffset>-127635</wp:posOffset>
            </wp:positionV>
            <wp:extent cx="819150" cy="1008380"/>
            <wp:effectExtent l="19050" t="0" r="0" b="0"/>
            <wp:wrapSquare wrapText="bothSides"/>
            <wp:docPr id="9" name="Kép 1" descr="Helsinki Logo 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sinki Logo E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 w:cs="Tahoma"/>
          <w:sz w:val="20"/>
          <w:szCs w:val="20"/>
          <w:lang w:val="en-GB"/>
        </w:rPr>
        <w:t>date</w:t>
      </w:r>
      <w:proofErr w:type="gramEnd"/>
      <w:r>
        <w:rPr>
          <w:rFonts w:ascii="Tahoma" w:hAnsi="Tahoma" w:cs="Tahoma"/>
          <w:sz w:val="20"/>
          <w:szCs w:val="20"/>
          <w:lang w:val="en-GB"/>
        </w:rPr>
        <w:t>: 14 May 2012</w:t>
      </w:r>
    </w:p>
    <w:p w:rsidR="008017B8" w:rsidRPr="00464ECA" w:rsidRDefault="008017B8" w:rsidP="008017B8">
      <w:pPr>
        <w:pStyle w:val="lfej"/>
        <w:rPr>
          <w:rFonts w:ascii="Tahoma" w:hAnsi="Tahoma" w:cs="Tahoma"/>
          <w:sz w:val="20"/>
          <w:szCs w:val="20"/>
          <w:lang w:val="en-GB"/>
        </w:rPr>
      </w:pPr>
      <w:proofErr w:type="gramStart"/>
      <w:r w:rsidRPr="00464ECA">
        <w:rPr>
          <w:rFonts w:ascii="Tahoma" w:hAnsi="Tahoma" w:cs="Tahoma"/>
          <w:sz w:val="20"/>
          <w:szCs w:val="20"/>
          <w:lang w:val="en-GB"/>
        </w:rPr>
        <w:t>venue</w:t>
      </w:r>
      <w:proofErr w:type="gramEnd"/>
      <w:r w:rsidRPr="00464ECA">
        <w:rPr>
          <w:rFonts w:ascii="Tahoma" w:hAnsi="Tahoma" w:cs="Tahoma"/>
          <w:sz w:val="20"/>
          <w:szCs w:val="20"/>
          <w:lang w:val="en-GB"/>
        </w:rPr>
        <w:t xml:space="preserve">: European Youth </w:t>
      </w:r>
      <w:proofErr w:type="spellStart"/>
      <w:r w:rsidRPr="00464ECA">
        <w:rPr>
          <w:rFonts w:ascii="Tahoma" w:hAnsi="Tahoma" w:cs="Tahoma"/>
          <w:sz w:val="20"/>
          <w:szCs w:val="20"/>
          <w:lang w:val="en-GB"/>
        </w:rPr>
        <w:t>Center</w:t>
      </w:r>
      <w:proofErr w:type="spellEnd"/>
      <w:r w:rsidRPr="00464ECA">
        <w:rPr>
          <w:rFonts w:ascii="Tahoma" w:hAnsi="Tahoma" w:cs="Tahoma"/>
          <w:sz w:val="20"/>
          <w:szCs w:val="20"/>
          <w:lang w:val="en-GB"/>
        </w:rPr>
        <w:t xml:space="preserve"> Budapest</w:t>
      </w:r>
    </w:p>
    <w:p w:rsidR="005E6BE4" w:rsidRDefault="008017B8" w:rsidP="005E6BE4">
      <w:pPr>
        <w:pStyle w:val="lfej"/>
        <w:rPr>
          <w:rFonts w:ascii="Tahoma" w:hAnsi="Tahoma" w:cs="Tahoma"/>
          <w:sz w:val="20"/>
          <w:szCs w:val="20"/>
          <w:lang w:val="en-GB"/>
        </w:rPr>
      </w:pPr>
      <w:r w:rsidRPr="00464ECA">
        <w:rPr>
          <w:rFonts w:ascii="Tahoma" w:hAnsi="Tahoma" w:cs="Tahoma"/>
          <w:sz w:val="20"/>
          <w:szCs w:val="20"/>
          <w:lang w:val="en-GB"/>
        </w:rPr>
        <w:t>(</w:t>
      </w:r>
      <w:proofErr w:type="spellStart"/>
      <w:r w:rsidRPr="00464ECA">
        <w:rPr>
          <w:rFonts w:ascii="Tahoma" w:hAnsi="Tahoma" w:cs="Tahoma"/>
          <w:sz w:val="20"/>
          <w:szCs w:val="20"/>
          <w:lang w:val="en-GB"/>
        </w:rPr>
        <w:t>Európai</w:t>
      </w:r>
      <w:proofErr w:type="spellEnd"/>
      <w:r w:rsidRPr="00464ECA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464ECA">
        <w:rPr>
          <w:rFonts w:ascii="Tahoma" w:hAnsi="Tahoma" w:cs="Tahoma"/>
          <w:sz w:val="20"/>
          <w:szCs w:val="20"/>
          <w:lang w:val="en-GB"/>
        </w:rPr>
        <w:t>Ifjúsági</w:t>
      </w:r>
      <w:proofErr w:type="spellEnd"/>
      <w:r w:rsidRPr="00464ECA">
        <w:rPr>
          <w:rFonts w:ascii="Tahoma" w:hAnsi="Tahoma" w:cs="Tahoma"/>
          <w:sz w:val="20"/>
          <w:szCs w:val="20"/>
          <w:lang w:val="en-GB"/>
        </w:rPr>
        <w:t xml:space="preserve"> </w:t>
      </w:r>
      <w:proofErr w:type="spellStart"/>
      <w:r w:rsidRPr="00464ECA">
        <w:rPr>
          <w:rFonts w:ascii="Tahoma" w:hAnsi="Tahoma" w:cs="Tahoma"/>
          <w:sz w:val="20"/>
          <w:szCs w:val="20"/>
          <w:lang w:val="en-GB"/>
        </w:rPr>
        <w:t>Központ</w:t>
      </w:r>
      <w:proofErr w:type="spellEnd"/>
      <w:r w:rsidRPr="00464ECA">
        <w:rPr>
          <w:rFonts w:ascii="Tahoma" w:hAnsi="Tahoma" w:cs="Tahoma"/>
          <w:sz w:val="20"/>
          <w:szCs w:val="20"/>
          <w:lang w:val="en-GB"/>
        </w:rPr>
        <w:t xml:space="preserve">) (1024 </w:t>
      </w:r>
      <w:proofErr w:type="spellStart"/>
      <w:r w:rsidRPr="00464ECA">
        <w:rPr>
          <w:rFonts w:ascii="Tahoma" w:hAnsi="Tahoma" w:cs="Tahoma"/>
          <w:sz w:val="20"/>
          <w:szCs w:val="20"/>
          <w:lang w:val="en-GB"/>
        </w:rPr>
        <w:t>Zivatar</w:t>
      </w:r>
      <w:proofErr w:type="spellEnd"/>
      <w:r w:rsidRPr="00464ECA">
        <w:rPr>
          <w:rFonts w:ascii="Tahoma" w:hAnsi="Tahoma" w:cs="Tahoma"/>
          <w:sz w:val="20"/>
          <w:szCs w:val="20"/>
          <w:lang w:val="en-GB"/>
        </w:rPr>
        <w:t xml:space="preserve"> str. 1-3.)</w:t>
      </w:r>
    </w:p>
    <w:p w:rsidR="00540F61" w:rsidRPr="00540F61" w:rsidRDefault="00540F61" w:rsidP="005E6BE4">
      <w:pPr>
        <w:pStyle w:val="lfej"/>
        <w:rPr>
          <w:rFonts w:ascii="Tahoma" w:hAnsi="Tahoma" w:cs="Tahoma"/>
          <w:sz w:val="20"/>
          <w:szCs w:val="20"/>
          <w:lang w:val="en-GB"/>
        </w:rPr>
      </w:pPr>
    </w:p>
    <w:p w:rsidR="005E6BE4" w:rsidRDefault="005E6BE4" w:rsidP="0088483E">
      <w:pPr>
        <w:pBdr>
          <w:bottom w:val="single" w:sz="12" w:space="1" w:color="FFC000"/>
        </w:pBdr>
        <w:spacing w:after="120" w:line="276" w:lineRule="auto"/>
        <w:ind w:right="-567" w:hanging="567"/>
        <w:rPr>
          <w:rFonts w:ascii="Tahoma" w:hAnsi="Tahoma" w:cs="Tahoma"/>
          <w:b/>
          <w:sz w:val="22"/>
          <w:szCs w:val="22"/>
          <w:lang w:val="en-US"/>
        </w:rPr>
      </w:pPr>
    </w:p>
    <w:p w:rsidR="005E6BE4" w:rsidRPr="002147E6" w:rsidRDefault="005E6BE4" w:rsidP="0088483E">
      <w:pPr>
        <w:pBdr>
          <w:bottom w:val="single" w:sz="12" w:space="1" w:color="FFC000"/>
        </w:pBdr>
        <w:spacing w:after="120" w:line="276" w:lineRule="auto"/>
        <w:ind w:right="-567" w:hanging="567"/>
        <w:rPr>
          <w:rFonts w:ascii="Tahoma" w:hAnsi="Tahoma" w:cs="Tahoma"/>
          <w:b/>
          <w:sz w:val="22"/>
          <w:szCs w:val="22"/>
          <w:lang w:val="en-US"/>
        </w:rPr>
      </w:pPr>
    </w:p>
    <w:p w:rsidR="00B031A7" w:rsidRDefault="00B031A7" w:rsidP="0088483E">
      <w:pPr>
        <w:ind w:right="-567" w:hanging="567"/>
        <w:rPr>
          <w:rFonts w:ascii="Tahoma" w:hAnsi="Tahoma" w:cs="Tahoma"/>
          <w:b/>
          <w:sz w:val="22"/>
          <w:szCs w:val="22"/>
          <w:lang w:val="en-GB"/>
        </w:rPr>
      </w:pPr>
    </w:p>
    <w:p w:rsidR="002147E6" w:rsidRDefault="002147E6" w:rsidP="0088483E">
      <w:pPr>
        <w:ind w:right="-567" w:hanging="567"/>
        <w:jc w:val="center"/>
        <w:rPr>
          <w:rFonts w:ascii="Tahoma" w:hAnsi="Tahoma" w:cs="Tahoma"/>
          <w:b/>
          <w:lang w:val="en-GB"/>
        </w:rPr>
      </w:pPr>
      <w:r>
        <w:rPr>
          <w:rFonts w:ascii="Tahoma" w:hAnsi="Tahoma" w:cs="Tahoma"/>
          <w:b/>
          <w:sz w:val="22"/>
          <w:szCs w:val="22"/>
          <w:lang w:val="en-GB"/>
        </w:rPr>
        <w:t>Monitoring in order to prevent torture</w:t>
      </w:r>
      <w:r w:rsidR="00C03B6D" w:rsidRPr="002147E6">
        <w:rPr>
          <w:rFonts w:ascii="Tahoma" w:hAnsi="Tahoma" w:cs="Tahoma"/>
          <w:b/>
          <w:sz w:val="22"/>
          <w:szCs w:val="22"/>
          <w:lang w:val="en-US"/>
        </w:rPr>
        <w:br/>
      </w:r>
      <w:r>
        <w:rPr>
          <w:rFonts w:ascii="Tahoma" w:hAnsi="Tahoma" w:cs="Tahoma"/>
          <w:b/>
          <w:sz w:val="22"/>
          <w:szCs w:val="22"/>
          <w:lang w:val="en-GB"/>
        </w:rPr>
        <w:t>– preparing Hungary for the operation of the</w:t>
      </w:r>
      <w:r w:rsidR="00B031A7" w:rsidRPr="00B031A7">
        <w:rPr>
          <w:rFonts w:ascii="Tahoma" w:hAnsi="Tahoma" w:cs="Tahoma"/>
          <w:b/>
          <w:sz w:val="22"/>
          <w:szCs w:val="22"/>
          <w:lang w:val="en-GB"/>
        </w:rPr>
        <w:t xml:space="preserve"> </w:t>
      </w:r>
      <w:r w:rsidR="00B031A7">
        <w:rPr>
          <w:rFonts w:ascii="Tahoma" w:hAnsi="Tahoma" w:cs="Tahoma"/>
          <w:b/>
          <w:sz w:val="22"/>
          <w:szCs w:val="22"/>
          <w:lang w:val="en-GB"/>
        </w:rPr>
        <w:t>National Preventive Mechanism</w:t>
      </w:r>
    </w:p>
    <w:p w:rsidR="0007114E" w:rsidRPr="002147E6" w:rsidRDefault="0007114E" w:rsidP="0088483E">
      <w:pPr>
        <w:pBdr>
          <w:bottom w:val="single" w:sz="12" w:space="1" w:color="FFC000"/>
        </w:pBdr>
        <w:spacing w:after="120" w:line="276" w:lineRule="auto"/>
        <w:ind w:right="-567" w:hanging="567"/>
        <w:rPr>
          <w:rFonts w:ascii="Tahoma" w:hAnsi="Tahoma" w:cs="Tahoma"/>
          <w:b/>
          <w:sz w:val="22"/>
          <w:szCs w:val="22"/>
          <w:lang w:val="en-US"/>
        </w:rPr>
      </w:pPr>
    </w:p>
    <w:p w:rsidR="00215335" w:rsidRDefault="00215335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US"/>
        </w:rPr>
      </w:pPr>
    </w:p>
    <w:p w:rsidR="0017742B" w:rsidRPr="002147E6" w:rsidRDefault="0017742B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8.30 – 9.00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F24C2D" w:rsidRPr="00F24C2D">
        <w:rPr>
          <w:rFonts w:ascii="Tahoma" w:hAnsi="Tahoma" w:cs="Tahoma"/>
          <w:b/>
          <w:sz w:val="21"/>
          <w:szCs w:val="21"/>
          <w:lang w:val="en-US"/>
        </w:rPr>
        <w:t>arrival, registration</w:t>
      </w:r>
    </w:p>
    <w:p w:rsidR="0017742B" w:rsidRPr="002147E6" w:rsidRDefault="0017742B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US"/>
        </w:rPr>
      </w:pPr>
    </w:p>
    <w:p w:rsidR="0017742B" w:rsidRPr="002147E6" w:rsidRDefault="0017742B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9.00 – 9.30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F24C2D" w:rsidRPr="00F24C2D">
        <w:rPr>
          <w:rFonts w:ascii="Tahoma" w:hAnsi="Tahoma" w:cs="Tahoma"/>
          <w:b/>
          <w:sz w:val="21"/>
          <w:szCs w:val="21"/>
          <w:lang w:val="en-US"/>
        </w:rPr>
        <w:t>introductions</w:t>
      </w:r>
    </w:p>
    <w:p w:rsidR="0017742B" w:rsidRPr="002147E6" w:rsidRDefault="0017742B" w:rsidP="0088483E">
      <w:pPr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B031A7" w:rsidRDefault="002147E6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US"/>
        </w:rPr>
      </w:pPr>
      <w:proofErr w:type="gramStart"/>
      <w:r w:rsidRPr="002147E6">
        <w:rPr>
          <w:rFonts w:ascii="Tahoma" w:hAnsi="Tahoma" w:cs="Tahoma"/>
          <w:b/>
          <w:sz w:val="21"/>
          <w:szCs w:val="21"/>
          <w:lang w:val="en-US"/>
        </w:rPr>
        <w:t>chair</w:t>
      </w:r>
      <w:proofErr w:type="gramEnd"/>
      <w:r w:rsidR="00B031A7">
        <w:rPr>
          <w:rFonts w:ascii="Tahoma" w:hAnsi="Tahoma" w:cs="Tahoma"/>
          <w:b/>
          <w:sz w:val="21"/>
          <w:szCs w:val="21"/>
          <w:lang w:val="en-US"/>
        </w:rPr>
        <w:t>:</w:t>
      </w:r>
      <w:r w:rsidR="00B031A7">
        <w:rPr>
          <w:rFonts w:ascii="Tahoma" w:hAnsi="Tahoma" w:cs="Tahoma"/>
          <w:b/>
          <w:sz w:val="21"/>
          <w:szCs w:val="21"/>
          <w:lang w:val="en-US"/>
        </w:rPr>
        <w:tab/>
      </w:r>
      <w:r w:rsidR="00B031A7">
        <w:rPr>
          <w:rFonts w:ascii="Tahoma" w:hAnsi="Tahoma" w:cs="Tahoma"/>
          <w:b/>
          <w:sz w:val="21"/>
          <w:szCs w:val="21"/>
          <w:lang w:val="en-US"/>
        </w:rPr>
        <w:tab/>
      </w:r>
      <w:r w:rsidR="00D572AB">
        <w:rPr>
          <w:rFonts w:ascii="Tahoma" w:hAnsi="Tahoma" w:cs="Tahoma"/>
          <w:b/>
          <w:sz w:val="21"/>
          <w:szCs w:val="21"/>
          <w:lang w:val="en-US"/>
        </w:rPr>
        <w:t xml:space="preserve">Thomas </w:t>
      </w:r>
      <w:proofErr w:type="spellStart"/>
      <w:r w:rsidR="00D572AB">
        <w:rPr>
          <w:rFonts w:ascii="Tahoma" w:hAnsi="Tahoma" w:cs="Tahoma"/>
          <w:b/>
          <w:sz w:val="21"/>
          <w:szCs w:val="21"/>
          <w:lang w:val="en-US"/>
        </w:rPr>
        <w:t>Hammarberg</w:t>
      </w:r>
      <w:proofErr w:type="spellEnd"/>
      <w:r w:rsidR="00B031A7">
        <w:rPr>
          <w:rFonts w:ascii="Tahoma" w:hAnsi="Tahoma" w:cs="Tahoma"/>
          <w:b/>
          <w:sz w:val="21"/>
          <w:szCs w:val="21"/>
          <w:lang w:val="en-US"/>
        </w:rPr>
        <w:t xml:space="preserve"> </w:t>
      </w:r>
    </w:p>
    <w:p w:rsidR="002147E6" w:rsidRDefault="002147E6" w:rsidP="0088483E">
      <w:pPr>
        <w:pStyle w:val="Nincstrkz"/>
        <w:ind w:left="1418" w:right="-567"/>
        <w:rPr>
          <w:rFonts w:ascii="Tahoma" w:hAnsi="Tahoma" w:cs="Tahoma"/>
          <w:i/>
          <w:sz w:val="21"/>
          <w:szCs w:val="21"/>
          <w:lang w:val="en-US"/>
        </w:rPr>
      </w:pPr>
      <w:proofErr w:type="gramStart"/>
      <w:r w:rsidRPr="00F24C2D">
        <w:rPr>
          <w:rFonts w:ascii="Tahoma" w:hAnsi="Tahoma" w:cs="Tahoma"/>
          <w:i/>
          <w:sz w:val="21"/>
          <w:szCs w:val="21"/>
          <w:lang w:val="en-US"/>
        </w:rPr>
        <w:t>former</w:t>
      </w:r>
      <w:proofErr w:type="gramEnd"/>
      <w:r w:rsidRPr="00F24C2D">
        <w:rPr>
          <w:rFonts w:ascii="Tahoma" w:hAnsi="Tahoma" w:cs="Tahoma"/>
          <w:i/>
          <w:sz w:val="21"/>
          <w:szCs w:val="21"/>
          <w:lang w:val="en-US"/>
        </w:rPr>
        <w:t xml:space="preserve"> Commissioner for Human Rights of the Council of Europe</w:t>
      </w:r>
    </w:p>
    <w:p w:rsidR="00215335" w:rsidRPr="002147E6" w:rsidRDefault="00215335" w:rsidP="0088483E">
      <w:pPr>
        <w:pBdr>
          <w:bottom w:val="single" w:sz="12" w:space="1" w:color="FFC000"/>
        </w:pBdr>
        <w:spacing w:after="120" w:line="276" w:lineRule="auto"/>
        <w:ind w:right="-567" w:hanging="567"/>
        <w:rPr>
          <w:rFonts w:ascii="Tahoma" w:hAnsi="Tahoma" w:cs="Tahoma"/>
          <w:b/>
          <w:sz w:val="22"/>
          <w:szCs w:val="22"/>
          <w:lang w:val="en-US"/>
        </w:rPr>
      </w:pPr>
    </w:p>
    <w:p w:rsidR="00215335" w:rsidRDefault="00215335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0"/>
          <w:szCs w:val="20"/>
          <w:lang w:val="en-GB"/>
        </w:rPr>
      </w:pPr>
    </w:p>
    <w:p w:rsidR="0017742B" w:rsidRDefault="00F24C2D" w:rsidP="0088483E">
      <w:pPr>
        <w:pStyle w:val="Nincstrkz"/>
        <w:spacing w:line="276" w:lineRule="auto"/>
        <w:ind w:left="-567" w:right="-567"/>
        <w:jc w:val="both"/>
        <w:rPr>
          <w:rFonts w:ascii="Tahoma" w:hAnsi="Tahoma" w:cs="Tahoma"/>
          <w:b/>
          <w:sz w:val="20"/>
          <w:szCs w:val="20"/>
          <w:lang w:val="en-GB"/>
        </w:rPr>
      </w:pPr>
      <w:r>
        <w:rPr>
          <w:rFonts w:ascii="Tahoma" w:hAnsi="Tahoma" w:cs="Tahoma"/>
          <w:b/>
          <w:sz w:val="20"/>
          <w:szCs w:val="20"/>
          <w:lang w:val="en-GB"/>
        </w:rPr>
        <w:t>LEGAL OBLIGATIONS UNDER THE OPTIONAL PROTOCOL TO THE CONVENTION AGAINST TORTURE (OPCAT)</w:t>
      </w:r>
    </w:p>
    <w:p w:rsidR="00F24C2D" w:rsidRPr="002147E6" w:rsidRDefault="00F24C2D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464ECA" w:rsidRPr="00215335" w:rsidRDefault="0017742B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9.30 – 9.55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F24C2D" w:rsidRPr="00464ECA">
        <w:rPr>
          <w:rFonts w:ascii="Tahoma" w:hAnsi="Tahoma" w:cs="Tahoma"/>
          <w:b/>
          <w:i/>
          <w:sz w:val="21"/>
          <w:szCs w:val="21"/>
          <w:lang w:val="en-US"/>
        </w:rPr>
        <w:t xml:space="preserve">Prof Malcolm Evans </w:t>
      </w:r>
      <w:r w:rsidR="00F24C2D" w:rsidRPr="00215335">
        <w:rPr>
          <w:rFonts w:ascii="Tahoma" w:hAnsi="Tahoma" w:cs="Tahoma"/>
          <w:i/>
          <w:sz w:val="21"/>
          <w:szCs w:val="21"/>
          <w:lang w:val="en-US"/>
        </w:rPr>
        <w:t>chair,</w:t>
      </w:r>
      <w:r w:rsidR="00464ECA" w:rsidRPr="00215335">
        <w:rPr>
          <w:rFonts w:ascii="Tahoma" w:hAnsi="Tahoma" w:cs="Tahoma"/>
          <w:sz w:val="21"/>
          <w:szCs w:val="21"/>
          <w:lang w:val="en-US"/>
        </w:rPr>
        <w:t xml:space="preserve"> </w:t>
      </w:r>
    </w:p>
    <w:p w:rsidR="00F24C2D" w:rsidRPr="00F24C2D" w:rsidRDefault="00F24C2D" w:rsidP="0088483E">
      <w:pPr>
        <w:pStyle w:val="Nincstrkz"/>
        <w:spacing w:after="120" w:line="276" w:lineRule="auto"/>
        <w:ind w:left="1418" w:right="-567"/>
        <w:jc w:val="both"/>
        <w:rPr>
          <w:rFonts w:ascii="Tahoma" w:hAnsi="Tahoma" w:cs="Tahoma"/>
          <w:sz w:val="21"/>
          <w:szCs w:val="21"/>
          <w:lang w:val="en-US"/>
        </w:rPr>
      </w:pPr>
      <w:r w:rsidRPr="00F24C2D">
        <w:rPr>
          <w:rFonts w:ascii="Tahoma" w:hAnsi="Tahoma" w:cs="Tahoma"/>
          <w:i/>
          <w:sz w:val="21"/>
          <w:szCs w:val="21"/>
          <w:lang w:val="en-US"/>
        </w:rPr>
        <w:t>Subcommittee on Prevention of Torture:</w:t>
      </w:r>
    </w:p>
    <w:p w:rsidR="0017742B" w:rsidRPr="002147E6" w:rsidRDefault="00F24C2D" w:rsidP="0088483E">
      <w:pPr>
        <w:pStyle w:val="Nincstrkz"/>
        <w:spacing w:line="276" w:lineRule="auto"/>
        <w:ind w:left="1416" w:right="-567" w:firstLine="2"/>
        <w:jc w:val="both"/>
        <w:rPr>
          <w:rFonts w:ascii="Tahoma" w:hAnsi="Tahoma" w:cs="Tahoma"/>
          <w:sz w:val="21"/>
          <w:szCs w:val="21"/>
          <w:lang w:val="en-US"/>
        </w:rPr>
      </w:pPr>
      <w:r w:rsidRPr="00F24C2D">
        <w:rPr>
          <w:rFonts w:ascii="Tahoma" w:hAnsi="Tahoma" w:cs="Tahoma"/>
          <w:sz w:val="21"/>
          <w:szCs w:val="21"/>
          <w:lang w:val="en-US"/>
        </w:rPr>
        <w:t>What is the National Preventive Mechanism? Why the National Preventive Mechanism</w:t>
      </w:r>
      <w:r w:rsidR="00E5579B">
        <w:rPr>
          <w:rFonts w:ascii="Tahoma" w:hAnsi="Tahoma" w:cs="Tahoma"/>
          <w:sz w:val="21"/>
          <w:szCs w:val="21"/>
          <w:lang w:val="en-US"/>
        </w:rPr>
        <w:t>’s operation is</w:t>
      </w:r>
      <w:r w:rsidRPr="00F24C2D">
        <w:rPr>
          <w:rFonts w:ascii="Tahoma" w:hAnsi="Tahoma" w:cs="Tahoma"/>
          <w:sz w:val="21"/>
          <w:szCs w:val="21"/>
          <w:lang w:val="en-US"/>
        </w:rPr>
        <w:t xml:space="preserve"> important for governmental agencies?</w:t>
      </w:r>
      <w:r w:rsidR="0071236A">
        <w:rPr>
          <w:rFonts w:ascii="Tahoma" w:hAnsi="Tahoma" w:cs="Tahoma"/>
          <w:sz w:val="21"/>
          <w:szCs w:val="21"/>
          <w:lang w:val="en-US"/>
        </w:rPr>
        <w:t xml:space="preserve"> </w:t>
      </w:r>
      <w:r w:rsidR="0071236A" w:rsidRPr="0071236A">
        <w:rPr>
          <w:rFonts w:ascii="Tahoma" w:hAnsi="Tahoma" w:cs="Tahoma"/>
          <w:i/>
          <w:sz w:val="21"/>
          <w:szCs w:val="21"/>
          <w:lang w:val="en-US"/>
        </w:rPr>
        <w:t xml:space="preserve">– </w:t>
      </w:r>
      <w:proofErr w:type="gramStart"/>
      <w:r w:rsidR="0071236A" w:rsidRPr="0071236A">
        <w:rPr>
          <w:rFonts w:ascii="Tahoma" w:hAnsi="Tahoma" w:cs="Tahoma"/>
          <w:i/>
          <w:sz w:val="21"/>
          <w:szCs w:val="21"/>
          <w:lang w:val="en-US"/>
        </w:rPr>
        <w:t>background</w:t>
      </w:r>
      <w:proofErr w:type="gramEnd"/>
      <w:r w:rsidR="0071236A" w:rsidRPr="0071236A">
        <w:rPr>
          <w:rFonts w:ascii="Tahoma" w:hAnsi="Tahoma" w:cs="Tahoma"/>
          <w:i/>
          <w:sz w:val="21"/>
          <w:szCs w:val="21"/>
          <w:lang w:val="en-US"/>
        </w:rPr>
        <w:t xml:space="preserve"> paper: </w:t>
      </w:r>
      <w:hyperlink r:id="rId10" w:history="1"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>SPT Guidelines</w:t>
        </w:r>
      </w:hyperlink>
    </w:p>
    <w:p w:rsidR="0017742B" w:rsidRPr="002147E6" w:rsidRDefault="0017742B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sz w:val="21"/>
          <w:szCs w:val="21"/>
          <w:lang w:val="en-US"/>
        </w:rPr>
      </w:pPr>
    </w:p>
    <w:p w:rsidR="001947E3" w:rsidRPr="00215335" w:rsidRDefault="0017742B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i/>
          <w:sz w:val="20"/>
          <w:szCs w:val="20"/>
          <w:lang w:val="en-GB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9.55 – 10.20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2F17F3" w:rsidRPr="002F17F3">
        <w:rPr>
          <w:rFonts w:ascii="Tahoma" w:hAnsi="Tahoma" w:cs="Tahoma"/>
          <w:b/>
          <w:i/>
          <w:sz w:val="21"/>
          <w:szCs w:val="21"/>
          <w:lang w:val="en-US"/>
        </w:rPr>
        <w:t xml:space="preserve">Dr </w:t>
      </w:r>
      <w:r w:rsidR="00F24C2D" w:rsidRPr="00464ECA">
        <w:rPr>
          <w:rFonts w:ascii="Tahoma" w:hAnsi="Tahoma" w:cs="Tahoma"/>
          <w:b/>
          <w:i/>
          <w:sz w:val="21"/>
          <w:szCs w:val="21"/>
          <w:lang w:val="en-US"/>
        </w:rPr>
        <w:t xml:space="preserve">Matthew Pringle </w:t>
      </w:r>
      <w:proofErr w:type="spellStart"/>
      <w:r w:rsidR="00F24C2D" w:rsidRPr="00215335">
        <w:rPr>
          <w:rFonts w:ascii="Tahoma" w:hAnsi="Tahoma" w:cs="Tahoma"/>
          <w:i/>
          <w:sz w:val="21"/>
          <w:szCs w:val="21"/>
          <w:lang w:val="en-US"/>
        </w:rPr>
        <w:t>programme</w:t>
      </w:r>
      <w:proofErr w:type="spellEnd"/>
      <w:r w:rsidR="00F24C2D" w:rsidRPr="00215335">
        <w:rPr>
          <w:rFonts w:ascii="Tahoma" w:hAnsi="Tahoma" w:cs="Tahoma"/>
          <w:i/>
          <w:sz w:val="21"/>
          <w:szCs w:val="21"/>
          <w:lang w:val="en-US"/>
        </w:rPr>
        <w:t xml:space="preserve"> officer,</w:t>
      </w:r>
    </w:p>
    <w:p w:rsidR="00F24C2D" w:rsidRPr="001947E3" w:rsidRDefault="00F24C2D" w:rsidP="0088483E">
      <w:pPr>
        <w:pStyle w:val="Nincstrkz"/>
        <w:spacing w:after="120" w:line="276" w:lineRule="auto"/>
        <w:ind w:left="1418" w:right="-567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1947E3">
        <w:rPr>
          <w:rFonts w:ascii="Tahoma" w:hAnsi="Tahoma" w:cs="Tahoma"/>
          <w:i/>
          <w:sz w:val="21"/>
          <w:szCs w:val="21"/>
          <w:lang w:val="en-US"/>
        </w:rPr>
        <w:t>Association for the Prevention of Torture:</w:t>
      </w:r>
    </w:p>
    <w:p w:rsidR="0017742B" w:rsidRDefault="00F24C2D" w:rsidP="0088483E">
      <w:pPr>
        <w:pStyle w:val="Nincstrkz"/>
        <w:spacing w:line="276" w:lineRule="auto"/>
        <w:ind w:left="1416" w:right="-567" w:firstLine="2"/>
        <w:jc w:val="both"/>
        <w:rPr>
          <w:rFonts w:ascii="Tahoma" w:hAnsi="Tahoma" w:cs="Tahoma"/>
          <w:sz w:val="21"/>
          <w:szCs w:val="21"/>
          <w:lang w:val="en-US"/>
        </w:rPr>
      </w:pPr>
      <w:r w:rsidRPr="00F24C2D">
        <w:rPr>
          <w:rFonts w:ascii="Tahoma" w:hAnsi="Tahoma" w:cs="Tahoma"/>
          <w:sz w:val="21"/>
          <w:szCs w:val="21"/>
          <w:lang w:val="en-US"/>
        </w:rPr>
        <w:t>What steps should be done that the National Preventive Mechanism functions effectively? Good international examples</w:t>
      </w:r>
      <w:r w:rsidR="0071236A">
        <w:rPr>
          <w:rFonts w:ascii="Tahoma" w:hAnsi="Tahoma" w:cs="Tahoma"/>
          <w:sz w:val="21"/>
          <w:szCs w:val="21"/>
          <w:lang w:val="en-US"/>
        </w:rPr>
        <w:t xml:space="preserve"> </w:t>
      </w:r>
      <w:r w:rsidR="0071236A" w:rsidRPr="0071236A">
        <w:rPr>
          <w:rFonts w:ascii="Tahoma" w:hAnsi="Tahoma" w:cs="Tahoma"/>
          <w:i/>
          <w:sz w:val="21"/>
          <w:szCs w:val="21"/>
          <w:lang w:val="en-US"/>
        </w:rPr>
        <w:t xml:space="preserve">– </w:t>
      </w:r>
      <w:hyperlink r:id="rId11" w:history="1"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>the presentation</w:t>
        </w:r>
      </w:hyperlink>
    </w:p>
    <w:p w:rsidR="001947E3" w:rsidRPr="002147E6" w:rsidRDefault="001947E3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sz w:val="21"/>
          <w:szCs w:val="21"/>
          <w:lang w:val="en-US"/>
        </w:rPr>
      </w:pPr>
    </w:p>
    <w:p w:rsidR="0017742B" w:rsidRPr="002147E6" w:rsidRDefault="0017742B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10.20 – 10.45</w:t>
      </w:r>
      <w:r w:rsidR="00B76FC6"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1947E3" w:rsidRPr="001947E3">
        <w:rPr>
          <w:rFonts w:ascii="Tahoma" w:hAnsi="Tahoma" w:cs="Tahoma"/>
          <w:b/>
          <w:sz w:val="21"/>
          <w:szCs w:val="21"/>
          <w:lang w:val="en-US"/>
        </w:rPr>
        <w:t>discussion with the participants</w:t>
      </w:r>
    </w:p>
    <w:p w:rsidR="0017742B" w:rsidRPr="002147E6" w:rsidRDefault="0017742B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026FD0" w:rsidRPr="002147E6" w:rsidRDefault="00026FD0" w:rsidP="0088483E">
      <w:pPr>
        <w:pStyle w:val="Nincstrkz"/>
        <w:pBdr>
          <w:bottom w:val="single" w:sz="4" w:space="1" w:color="FFC000"/>
        </w:pBdr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10.45 – 11.15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1947E3" w:rsidRPr="001947E3">
        <w:rPr>
          <w:rFonts w:ascii="Tahoma" w:hAnsi="Tahoma" w:cs="Tahoma"/>
          <w:b/>
          <w:sz w:val="21"/>
          <w:szCs w:val="21"/>
          <w:lang w:val="en-US"/>
        </w:rPr>
        <w:t>break</w:t>
      </w:r>
    </w:p>
    <w:p w:rsidR="00026FD0" w:rsidRPr="002147E6" w:rsidRDefault="00026FD0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17742B" w:rsidRPr="002147E6" w:rsidRDefault="00E5579B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>
        <w:rPr>
          <w:rFonts w:ascii="Tahoma" w:hAnsi="Tahoma" w:cs="Tahoma"/>
          <w:b/>
          <w:sz w:val="21"/>
          <w:szCs w:val="21"/>
          <w:lang w:val="en-US"/>
        </w:rPr>
        <w:t>THE HUNGARIAN SITUATION</w:t>
      </w:r>
    </w:p>
    <w:p w:rsidR="0017742B" w:rsidRPr="002147E6" w:rsidRDefault="0017742B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D857CE" w:rsidRPr="00D857CE" w:rsidRDefault="0017742B" w:rsidP="0088483E">
      <w:pPr>
        <w:pStyle w:val="Nincstrkz"/>
        <w:spacing w:after="120"/>
        <w:ind w:left="1418" w:right="-567" w:hanging="1985"/>
        <w:rPr>
          <w:rFonts w:ascii="Tahoma" w:hAnsi="Tahoma" w:cs="Tahoma"/>
          <w:i/>
          <w:sz w:val="20"/>
          <w:szCs w:val="20"/>
          <w:lang w:val="en-GB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11.15 – 11.35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7218EC">
        <w:rPr>
          <w:rFonts w:ascii="Tahoma" w:hAnsi="Tahoma" w:cs="Tahoma"/>
          <w:b/>
          <w:i/>
          <w:sz w:val="21"/>
          <w:szCs w:val="21"/>
          <w:lang w:val="en-US"/>
        </w:rPr>
        <w:t>Prof D</w:t>
      </w:r>
      <w:r w:rsidR="00464ECA">
        <w:rPr>
          <w:rFonts w:ascii="Tahoma" w:hAnsi="Tahoma" w:cs="Tahoma"/>
          <w:b/>
          <w:i/>
          <w:sz w:val="21"/>
          <w:szCs w:val="21"/>
          <w:lang w:val="en-US"/>
        </w:rPr>
        <w:t xml:space="preserve">r </w:t>
      </w:r>
      <w:proofErr w:type="spellStart"/>
      <w:r w:rsidR="00464ECA">
        <w:rPr>
          <w:rFonts w:ascii="Tahoma" w:hAnsi="Tahoma" w:cs="Tahoma"/>
          <w:b/>
          <w:i/>
          <w:sz w:val="21"/>
          <w:szCs w:val="21"/>
          <w:lang w:val="en-US"/>
        </w:rPr>
        <w:t>Máté</w:t>
      </w:r>
      <w:proofErr w:type="spellEnd"/>
      <w:r w:rsidR="00464ECA">
        <w:rPr>
          <w:rFonts w:ascii="Tahoma" w:hAnsi="Tahoma" w:cs="Tahoma"/>
          <w:b/>
          <w:i/>
          <w:sz w:val="21"/>
          <w:szCs w:val="21"/>
          <w:lang w:val="en-US"/>
        </w:rPr>
        <w:t xml:space="preserve"> Szabó</w:t>
      </w:r>
      <w:r w:rsidR="00215335">
        <w:rPr>
          <w:rFonts w:ascii="Tahoma" w:hAnsi="Tahoma" w:cs="Tahoma"/>
          <w:b/>
          <w:i/>
          <w:sz w:val="21"/>
          <w:szCs w:val="21"/>
          <w:lang w:val="en-US"/>
        </w:rPr>
        <w:t xml:space="preserve"> </w:t>
      </w:r>
      <w:r w:rsidR="0031061E">
        <w:rPr>
          <w:rFonts w:ascii="Tahoma" w:hAnsi="Tahoma" w:cs="Tahoma"/>
          <w:i/>
          <w:sz w:val="21"/>
          <w:szCs w:val="21"/>
          <w:lang w:val="en-US"/>
        </w:rPr>
        <w:t>Commissioner o</w:t>
      </w:r>
      <w:r w:rsidR="0031061E" w:rsidRPr="00215335">
        <w:rPr>
          <w:rFonts w:ascii="Tahoma" w:hAnsi="Tahoma" w:cs="Tahoma"/>
          <w:i/>
          <w:sz w:val="21"/>
          <w:szCs w:val="21"/>
          <w:lang w:val="en-US"/>
        </w:rPr>
        <w:t>f Fundamental Rights</w:t>
      </w:r>
      <w:r w:rsidR="00464ECA" w:rsidRPr="00215335">
        <w:rPr>
          <w:rFonts w:ascii="Tahoma" w:hAnsi="Tahoma" w:cs="Tahoma"/>
          <w:i/>
          <w:sz w:val="21"/>
          <w:szCs w:val="21"/>
          <w:lang w:val="en-US"/>
        </w:rPr>
        <w:t>:</w:t>
      </w:r>
    </w:p>
    <w:p w:rsidR="0017742B" w:rsidRPr="00D857CE" w:rsidRDefault="00D857CE" w:rsidP="0088483E">
      <w:pPr>
        <w:pStyle w:val="Nincstrkz"/>
        <w:spacing w:line="276" w:lineRule="auto"/>
        <w:ind w:left="1418" w:right="-567"/>
        <w:jc w:val="both"/>
        <w:rPr>
          <w:rFonts w:ascii="Tahoma" w:hAnsi="Tahoma" w:cs="Tahoma"/>
          <w:sz w:val="21"/>
          <w:szCs w:val="21"/>
          <w:lang w:val="en-US"/>
        </w:rPr>
      </w:pPr>
      <w:r w:rsidRPr="00D857CE">
        <w:rPr>
          <w:rFonts w:ascii="Tahoma" w:hAnsi="Tahoma" w:cs="Tahoma"/>
          <w:sz w:val="21"/>
          <w:szCs w:val="21"/>
          <w:lang w:val="en-US"/>
        </w:rPr>
        <w:t>Preparation in 2012-2015 for the operation of the National Preventive Mechanism</w:t>
      </w:r>
    </w:p>
    <w:p w:rsidR="00D857CE" w:rsidRPr="002147E6" w:rsidRDefault="00D857CE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sz w:val="21"/>
          <w:szCs w:val="21"/>
          <w:lang w:val="en-US"/>
        </w:rPr>
      </w:pPr>
    </w:p>
    <w:p w:rsidR="00D857CE" w:rsidRPr="00215335" w:rsidRDefault="0017742B" w:rsidP="0088483E">
      <w:pPr>
        <w:pStyle w:val="Nincstrkz"/>
        <w:ind w:right="-567" w:hanging="567"/>
        <w:rPr>
          <w:rFonts w:ascii="Tahoma" w:hAnsi="Tahoma" w:cs="Tahoma"/>
          <w:i/>
          <w:sz w:val="20"/>
          <w:szCs w:val="20"/>
          <w:lang w:val="en-GB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11.35 – 11.55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D857CE" w:rsidRPr="00D857CE">
        <w:rPr>
          <w:rFonts w:ascii="Tahoma" w:hAnsi="Tahoma" w:cs="Tahoma"/>
          <w:b/>
          <w:i/>
          <w:sz w:val="21"/>
          <w:szCs w:val="21"/>
          <w:lang w:val="en-US"/>
        </w:rPr>
        <w:t xml:space="preserve">dr András Kádár </w:t>
      </w:r>
      <w:r w:rsidR="00D857CE" w:rsidRPr="00215335">
        <w:rPr>
          <w:rFonts w:ascii="Tahoma" w:hAnsi="Tahoma" w:cs="Tahoma"/>
          <w:i/>
          <w:sz w:val="21"/>
          <w:szCs w:val="21"/>
          <w:lang w:val="en-US"/>
        </w:rPr>
        <w:t>co-chair</w:t>
      </w:r>
      <w:r w:rsidR="00464ECA" w:rsidRPr="00215335">
        <w:rPr>
          <w:rFonts w:ascii="Tahoma" w:hAnsi="Tahoma" w:cs="Tahoma"/>
          <w:i/>
          <w:sz w:val="20"/>
          <w:szCs w:val="20"/>
          <w:lang w:val="en-GB"/>
        </w:rPr>
        <w:t>,</w:t>
      </w:r>
    </w:p>
    <w:p w:rsidR="00D857CE" w:rsidRPr="00D857CE" w:rsidRDefault="00D857CE" w:rsidP="0088483E">
      <w:pPr>
        <w:pStyle w:val="Nincstrkz"/>
        <w:spacing w:after="120" w:line="276" w:lineRule="auto"/>
        <w:ind w:left="1418" w:right="-567" w:firstLine="6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D857CE">
        <w:rPr>
          <w:rFonts w:ascii="Tahoma" w:hAnsi="Tahoma" w:cs="Tahoma"/>
          <w:i/>
          <w:sz w:val="21"/>
          <w:szCs w:val="21"/>
          <w:lang w:val="en-US"/>
        </w:rPr>
        <w:t>Hungarian Helsinki Committee:</w:t>
      </w:r>
    </w:p>
    <w:p w:rsidR="0017742B" w:rsidRPr="00D857CE" w:rsidRDefault="00D857CE" w:rsidP="0088483E">
      <w:pPr>
        <w:pStyle w:val="Nincstrkz"/>
        <w:spacing w:line="276" w:lineRule="auto"/>
        <w:ind w:left="1418" w:right="-567" w:firstLine="3"/>
        <w:jc w:val="both"/>
        <w:rPr>
          <w:rFonts w:ascii="Tahoma" w:hAnsi="Tahoma" w:cs="Tahoma"/>
          <w:sz w:val="21"/>
          <w:szCs w:val="21"/>
          <w:lang w:val="en-US"/>
        </w:rPr>
      </w:pPr>
      <w:r w:rsidRPr="00D857CE">
        <w:rPr>
          <w:rFonts w:ascii="Tahoma" w:hAnsi="Tahoma" w:cs="Tahoma"/>
          <w:sz w:val="21"/>
          <w:szCs w:val="21"/>
          <w:lang w:val="en-US"/>
        </w:rPr>
        <w:t>The actual legal regulation in Hungary – in the view of NGOs</w:t>
      </w:r>
    </w:p>
    <w:p w:rsidR="00D857CE" w:rsidRPr="002147E6" w:rsidRDefault="00D857CE" w:rsidP="0088483E">
      <w:pPr>
        <w:pStyle w:val="Nincstrkz"/>
        <w:spacing w:line="276" w:lineRule="auto"/>
        <w:ind w:left="1416" w:right="-567" w:hanging="567"/>
        <w:jc w:val="both"/>
        <w:rPr>
          <w:rFonts w:ascii="Tahoma" w:hAnsi="Tahoma" w:cs="Tahoma"/>
          <w:sz w:val="21"/>
          <w:szCs w:val="21"/>
          <w:lang w:val="en-US"/>
        </w:rPr>
      </w:pPr>
    </w:p>
    <w:p w:rsidR="0017742B" w:rsidRPr="002147E6" w:rsidRDefault="0017742B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11.55 – 12.25</w:t>
      </w:r>
      <w:r w:rsidRPr="002147E6">
        <w:rPr>
          <w:rFonts w:ascii="Tahoma" w:hAnsi="Tahoma" w:cs="Tahoma"/>
          <w:b/>
          <w:sz w:val="21"/>
          <w:szCs w:val="21"/>
          <w:lang w:val="en-US" w:eastAsia="en-US"/>
        </w:rPr>
        <w:tab/>
      </w:r>
      <w:r w:rsidR="00D857CE" w:rsidRPr="00D857CE">
        <w:rPr>
          <w:rFonts w:ascii="Tahoma" w:hAnsi="Tahoma" w:cs="Tahoma"/>
          <w:b/>
          <w:sz w:val="21"/>
          <w:szCs w:val="21"/>
          <w:lang w:val="en-US"/>
        </w:rPr>
        <w:t>discussion with the participants</w:t>
      </w:r>
    </w:p>
    <w:p w:rsidR="0017742B" w:rsidRPr="002147E6" w:rsidRDefault="0017742B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026FD0" w:rsidRPr="002147E6" w:rsidRDefault="00026FD0" w:rsidP="0088483E">
      <w:pPr>
        <w:pStyle w:val="Nincstrkz"/>
        <w:pBdr>
          <w:bottom w:val="single" w:sz="4" w:space="1" w:color="FFC000"/>
        </w:pBdr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12.25 – 13.45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D857CE">
        <w:rPr>
          <w:rFonts w:ascii="Tahoma" w:hAnsi="Tahoma" w:cs="Tahoma"/>
          <w:b/>
          <w:sz w:val="21"/>
          <w:szCs w:val="21"/>
          <w:lang w:val="en-US"/>
        </w:rPr>
        <w:t>lunch</w:t>
      </w:r>
    </w:p>
    <w:p w:rsidR="001947E3" w:rsidRDefault="00C03B6D" w:rsidP="0088483E">
      <w:pPr>
        <w:spacing w:after="200" w:line="276" w:lineRule="auto"/>
        <w:ind w:right="-567" w:hanging="567"/>
        <w:rPr>
          <w:rFonts w:ascii="Tahoma" w:hAnsi="Tahoma" w:cs="Tahoma"/>
          <w:b/>
          <w:sz w:val="21"/>
          <w:szCs w:val="21"/>
          <w:lang w:val="en-US" w:eastAsia="en-US"/>
        </w:rPr>
      </w:pPr>
      <w:r w:rsidRPr="002147E6">
        <w:rPr>
          <w:rFonts w:ascii="Tahoma" w:hAnsi="Tahoma" w:cs="Tahoma"/>
          <w:b/>
          <w:sz w:val="21"/>
          <w:szCs w:val="21"/>
          <w:lang w:val="en-US" w:eastAsia="en-US"/>
        </w:rPr>
        <w:br w:type="page"/>
      </w:r>
    </w:p>
    <w:p w:rsidR="00B031A7" w:rsidRPr="00B031A7" w:rsidRDefault="00B031A7" w:rsidP="0088483E">
      <w:pPr>
        <w:spacing w:after="200" w:line="276" w:lineRule="auto"/>
        <w:ind w:right="-567" w:hanging="567"/>
        <w:rPr>
          <w:rFonts w:ascii="Tahoma" w:hAnsi="Tahoma" w:cs="Tahoma"/>
          <w:b/>
          <w:sz w:val="21"/>
          <w:szCs w:val="21"/>
          <w:lang w:val="en-US" w:eastAsia="en-US"/>
        </w:rPr>
      </w:pPr>
    </w:p>
    <w:p w:rsidR="001947E3" w:rsidRDefault="001947E3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1947E3">
        <w:rPr>
          <w:rFonts w:ascii="Tahoma" w:hAnsi="Tahoma" w:cs="Tahoma"/>
          <w:b/>
          <w:sz w:val="21"/>
          <w:szCs w:val="21"/>
          <w:lang w:val="en-US"/>
        </w:rPr>
        <w:t xml:space="preserve">INTERNATIONAL EXAMPLES: CHALLENGES AND </w:t>
      </w:r>
      <w:r w:rsidR="00AD6F0C">
        <w:rPr>
          <w:rFonts w:ascii="Tahoma" w:hAnsi="Tahoma" w:cs="Tahoma"/>
          <w:b/>
          <w:sz w:val="21"/>
          <w:szCs w:val="21"/>
          <w:lang w:val="en-US"/>
        </w:rPr>
        <w:t>G</w:t>
      </w:r>
      <w:r w:rsidRPr="001947E3">
        <w:rPr>
          <w:rFonts w:ascii="Tahoma" w:hAnsi="Tahoma" w:cs="Tahoma"/>
          <w:b/>
          <w:sz w:val="21"/>
          <w:szCs w:val="21"/>
          <w:lang w:val="en-US"/>
        </w:rPr>
        <w:t>OOD PRACTICE</w:t>
      </w:r>
    </w:p>
    <w:p w:rsidR="00215335" w:rsidRDefault="00215335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1947E3" w:rsidRPr="00215335" w:rsidRDefault="00B76FC6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29096D">
        <w:rPr>
          <w:rFonts w:ascii="Tahoma" w:hAnsi="Tahoma" w:cs="Tahoma"/>
          <w:b/>
          <w:sz w:val="21"/>
          <w:szCs w:val="21"/>
          <w:lang w:val="en-US"/>
        </w:rPr>
        <w:t>13.45 – 14.10</w:t>
      </w:r>
      <w:r w:rsidRPr="0029096D">
        <w:rPr>
          <w:rFonts w:ascii="Tahoma" w:hAnsi="Tahoma" w:cs="Tahoma"/>
          <w:b/>
          <w:i/>
          <w:sz w:val="21"/>
          <w:szCs w:val="21"/>
          <w:lang w:val="en-US"/>
        </w:rPr>
        <w:tab/>
      </w:r>
      <w:r w:rsidR="001947E3" w:rsidRPr="0029096D">
        <w:rPr>
          <w:rFonts w:ascii="Tahoma" w:hAnsi="Tahoma" w:cs="Tahoma"/>
          <w:b/>
          <w:i/>
          <w:sz w:val="21"/>
          <w:szCs w:val="21"/>
          <w:lang w:val="en-US"/>
        </w:rPr>
        <w:t xml:space="preserve">Dr Rachel Murray </w:t>
      </w:r>
      <w:r w:rsidR="001947E3" w:rsidRPr="00215335">
        <w:rPr>
          <w:rFonts w:ascii="Tahoma" w:hAnsi="Tahoma" w:cs="Tahoma"/>
          <w:i/>
          <w:sz w:val="21"/>
          <w:szCs w:val="21"/>
          <w:lang w:val="en-US"/>
        </w:rPr>
        <w:t>director,</w:t>
      </w:r>
    </w:p>
    <w:p w:rsidR="001947E3" w:rsidRPr="001947E3" w:rsidRDefault="001947E3" w:rsidP="0088483E">
      <w:pPr>
        <w:pStyle w:val="Nincstrkz"/>
        <w:spacing w:after="120" w:line="276" w:lineRule="auto"/>
        <w:ind w:left="1418" w:right="-567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1947E3">
        <w:rPr>
          <w:rFonts w:ascii="Tahoma" w:hAnsi="Tahoma" w:cs="Tahoma"/>
          <w:i/>
          <w:sz w:val="21"/>
          <w:szCs w:val="21"/>
          <w:lang w:val="en-US"/>
        </w:rPr>
        <w:t>University of Bristol Human Rights Implementation Centre:</w:t>
      </w:r>
    </w:p>
    <w:p w:rsidR="00B76FC6" w:rsidRPr="0071236A" w:rsidRDefault="001947E3" w:rsidP="0088483E">
      <w:pPr>
        <w:pStyle w:val="Nincstrkz"/>
        <w:spacing w:line="276" w:lineRule="auto"/>
        <w:ind w:left="1416" w:right="-567" w:firstLine="2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1947E3">
        <w:rPr>
          <w:rFonts w:ascii="Tahoma" w:hAnsi="Tahoma" w:cs="Tahoma"/>
          <w:sz w:val="21"/>
          <w:szCs w:val="21"/>
          <w:lang w:val="en-US"/>
        </w:rPr>
        <w:t>Chall</w:t>
      </w:r>
      <w:r w:rsidR="00E5579B">
        <w:rPr>
          <w:rFonts w:ascii="Tahoma" w:hAnsi="Tahoma" w:cs="Tahoma"/>
          <w:sz w:val="21"/>
          <w:szCs w:val="21"/>
          <w:lang w:val="en-US"/>
        </w:rPr>
        <w:t>enges and good practices of NPMs</w:t>
      </w:r>
      <w:r w:rsidRPr="001947E3">
        <w:rPr>
          <w:rFonts w:ascii="Tahoma" w:hAnsi="Tahoma" w:cs="Tahoma"/>
          <w:sz w:val="21"/>
          <w:szCs w:val="21"/>
          <w:lang w:val="en-US"/>
        </w:rPr>
        <w:t xml:space="preserve"> operating in different organizational structures</w:t>
      </w:r>
      <w:r w:rsidR="0071236A">
        <w:rPr>
          <w:rFonts w:ascii="Tahoma" w:hAnsi="Tahoma" w:cs="Tahoma"/>
          <w:sz w:val="21"/>
          <w:szCs w:val="21"/>
          <w:lang w:val="en-US"/>
        </w:rPr>
        <w:t xml:space="preserve"> </w:t>
      </w:r>
      <w:r w:rsidR="0071236A">
        <w:rPr>
          <w:rFonts w:ascii="Tahoma" w:hAnsi="Tahoma" w:cs="Tahoma"/>
          <w:i/>
          <w:sz w:val="21"/>
          <w:szCs w:val="21"/>
          <w:lang w:val="en-US"/>
        </w:rPr>
        <w:t xml:space="preserve">– </w:t>
      </w:r>
      <w:hyperlink r:id="rId12" w:history="1"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>background paper</w:t>
        </w:r>
      </w:hyperlink>
    </w:p>
    <w:p w:rsidR="001947E3" w:rsidRPr="002147E6" w:rsidRDefault="001947E3" w:rsidP="0088483E">
      <w:pPr>
        <w:pStyle w:val="Nincstrkz"/>
        <w:spacing w:line="276" w:lineRule="auto"/>
        <w:ind w:left="2124" w:right="-567" w:hanging="567"/>
        <w:jc w:val="both"/>
        <w:rPr>
          <w:rFonts w:ascii="Tahoma" w:hAnsi="Tahoma" w:cs="Tahoma"/>
          <w:sz w:val="21"/>
          <w:szCs w:val="21"/>
          <w:lang w:val="en-US"/>
        </w:rPr>
      </w:pPr>
    </w:p>
    <w:p w:rsidR="001947E3" w:rsidRPr="001947E3" w:rsidRDefault="00B76FC6" w:rsidP="0088483E">
      <w:pPr>
        <w:pStyle w:val="Nincstrkz"/>
        <w:spacing w:after="120" w:line="276" w:lineRule="auto"/>
        <w:ind w:right="-567" w:hanging="567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14.10 – 14.35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1947E3" w:rsidRPr="0029096D">
        <w:rPr>
          <w:rFonts w:ascii="Tahoma" w:hAnsi="Tahoma" w:cs="Tahoma"/>
          <w:b/>
          <w:i/>
          <w:sz w:val="21"/>
          <w:szCs w:val="21"/>
          <w:lang w:val="en-US"/>
        </w:rPr>
        <w:t xml:space="preserve">Ivan </w:t>
      </w:r>
      <w:proofErr w:type="spellStart"/>
      <w:r w:rsidR="001947E3" w:rsidRPr="0029096D">
        <w:rPr>
          <w:rFonts w:ascii="Tahoma" w:hAnsi="Tahoma" w:cs="Tahoma"/>
          <w:b/>
          <w:i/>
          <w:sz w:val="21"/>
          <w:szCs w:val="21"/>
          <w:lang w:val="en-US"/>
        </w:rPr>
        <w:t>Selih</w:t>
      </w:r>
      <w:proofErr w:type="spellEnd"/>
      <w:r w:rsidR="001947E3" w:rsidRPr="0029096D">
        <w:rPr>
          <w:rFonts w:ascii="Tahoma" w:hAnsi="Tahoma" w:cs="Tahoma"/>
          <w:b/>
          <w:i/>
          <w:sz w:val="21"/>
          <w:szCs w:val="21"/>
          <w:lang w:val="en-US"/>
        </w:rPr>
        <w:t xml:space="preserve"> </w:t>
      </w:r>
      <w:r w:rsidR="001947E3" w:rsidRPr="00215335">
        <w:rPr>
          <w:rFonts w:ascii="Tahoma" w:hAnsi="Tahoma" w:cs="Tahoma"/>
          <w:i/>
          <w:sz w:val="21"/>
          <w:szCs w:val="21"/>
          <w:lang w:val="en-US"/>
        </w:rPr>
        <w:t>deputy ombudsman,</w:t>
      </w:r>
      <w:r w:rsidR="00E5579B">
        <w:rPr>
          <w:rFonts w:ascii="Tahoma" w:hAnsi="Tahoma" w:cs="Tahoma"/>
          <w:i/>
          <w:sz w:val="21"/>
          <w:szCs w:val="21"/>
          <w:lang w:val="en-US"/>
        </w:rPr>
        <w:t xml:space="preserve"> </w:t>
      </w:r>
      <w:r w:rsidR="001947E3" w:rsidRPr="001947E3">
        <w:rPr>
          <w:rFonts w:ascii="Tahoma" w:hAnsi="Tahoma" w:cs="Tahoma"/>
          <w:i/>
          <w:sz w:val="21"/>
          <w:szCs w:val="21"/>
          <w:lang w:val="en-US"/>
        </w:rPr>
        <w:t>head of the</w:t>
      </w:r>
      <w:r w:rsidR="001947E3">
        <w:rPr>
          <w:rFonts w:ascii="Tahoma" w:hAnsi="Tahoma" w:cs="Tahoma"/>
          <w:i/>
          <w:sz w:val="21"/>
          <w:szCs w:val="21"/>
          <w:lang w:val="en-US"/>
        </w:rPr>
        <w:t xml:space="preserve"> National Preventive Mechanism:</w:t>
      </w:r>
    </w:p>
    <w:p w:rsidR="001947E3" w:rsidRPr="0071236A" w:rsidRDefault="001947E3" w:rsidP="0088483E">
      <w:pPr>
        <w:pStyle w:val="Nincstrkz"/>
        <w:spacing w:line="276" w:lineRule="auto"/>
        <w:ind w:left="1416" w:right="-567" w:firstLine="2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1947E3">
        <w:rPr>
          <w:rFonts w:ascii="Tahoma" w:hAnsi="Tahoma" w:cs="Tahoma"/>
          <w:sz w:val="21"/>
          <w:szCs w:val="21"/>
          <w:lang w:val="en-US"/>
        </w:rPr>
        <w:t>The Slovene example</w:t>
      </w:r>
      <w:r w:rsidR="0071236A">
        <w:rPr>
          <w:rFonts w:ascii="Tahoma" w:hAnsi="Tahoma" w:cs="Tahoma"/>
          <w:sz w:val="21"/>
          <w:szCs w:val="21"/>
          <w:lang w:val="en-US"/>
        </w:rPr>
        <w:t xml:space="preserve"> </w:t>
      </w:r>
      <w:r w:rsidR="0071236A">
        <w:rPr>
          <w:rFonts w:ascii="Tahoma" w:hAnsi="Tahoma" w:cs="Tahoma"/>
          <w:i/>
          <w:sz w:val="21"/>
          <w:szCs w:val="21"/>
          <w:lang w:val="en-US"/>
        </w:rPr>
        <w:t xml:space="preserve">– </w:t>
      </w:r>
      <w:hyperlink r:id="rId13" w:history="1"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>the presentation</w:t>
        </w:r>
      </w:hyperlink>
    </w:p>
    <w:p w:rsidR="00E5579B" w:rsidRPr="002147E6" w:rsidRDefault="00E5579B" w:rsidP="0088483E">
      <w:pPr>
        <w:pStyle w:val="Nincstrkz"/>
        <w:spacing w:line="276" w:lineRule="auto"/>
        <w:ind w:right="-567"/>
        <w:jc w:val="both"/>
        <w:rPr>
          <w:rFonts w:ascii="Tahoma" w:hAnsi="Tahoma" w:cs="Tahoma"/>
          <w:sz w:val="21"/>
          <w:szCs w:val="21"/>
          <w:lang w:val="en-US"/>
        </w:rPr>
      </w:pPr>
    </w:p>
    <w:p w:rsidR="00B76FC6" w:rsidRPr="002147E6" w:rsidRDefault="00B76FC6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14.35 – 15.00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1947E3" w:rsidRPr="001947E3">
        <w:rPr>
          <w:rFonts w:ascii="Tahoma" w:hAnsi="Tahoma" w:cs="Tahoma"/>
          <w:b/>
          <w:sz w:val="21"/>
          <w:szCs w:val="21"/>
          <w:lang w:val="en-US"/>
        </w:rPr>
        <w:t>discussion with the participants</w:t>
      </w:r>
    </w:p>
    <w:p w:rsidR="00B76FC6" w:rsidRPr="002147E6" w:rsidRDefault="00B76FC6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026FD0" w:rsidRPr="002147E6" w:rsidRDefault="00026FD0" w:rsidP="0088483E">
      <w:pPr>
        <w:pStyle w:val="Nincstrkz"/>
        <w:pBdr>
          <w:bottom w:val="single" w:sz="4" w:space="1" w:color="FFC000"/>
        </w:pBdr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15.00 – 15.30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1947E3" w:rsidRPr="001947E3">
        <w:rPr>
          <w:rFonts w:ascii="Tahoma" w:hAnsi="Tahoma" w:cs="Tahoma"/>
          <w:b/>
          <w:sz w:val="21"/>
          <w:szCs w:val="21"/>
          <w:lang w:val="en-US"/>
        </w:rPr>
        <w:t>break</w:t>
      </w:r>
    </w:p>
    <w:p w:rsidR="00026FD0" w:rsidRPr="002147E6" w:rsidRDefault="00026FD0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B76FC6" w:rsidRPr="00450CC4" w:rsidRDefault="00450CC4" w:rsidP="0088483E">
      <w:pPr>
        <w:pStyle w:val="Nincstrkz"/>
        <w:ind w:right="-567" w:hanging="567"/>
        <w:rPr>
          <w:rFonts w:ascii="Tahoma" w:hAnsi="Tahoma" w:cs="Tahoma"/>
          <w:b/>
          <w:i/>
          <w:sz w:val="21"/>
          <w:szCs w:val="21"/>
          <w:lang w:val="en-US"/>
        </w:rPr>
      </w:pPr>
      <w:r w:rsidRPr="00450CC4">
        <w:rPr>
          <w:rFonts w:ascii="Tahoma" w:hAnsi="Tahoma" w:cs="Tahoma"/>
          <w:b/>
          <w:i/>
          <w:sz w:val="21"/>
          <w:szCs w:val="21"/>
          <w:lang w:val="en-US"/>
        </w:rPr>
        <w:t>FORGING PARTNERSHIPS</w:t>
      </w:r>
    </w:p>
    <w:p w:rsidR="00450CC4" w:rsidRPr="002147E6" w:rsidRDefault="00450CC4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450CC4" w:rsidRPr="00215335" w:rsidRDefault="00B76FC6" w:rsidP="0088483E">
      <w:pPr>
        <w:pStyle w:val="Nincstrkz"/>
        <w:ind w:right="-567" w:hanging="567"/>
        <w:rPr>
          <w:rFonts w:ascii="Tahoma" w:hAnsi="Tahoma" w:cs="Tahoma"/>
          <w:i/>
          <w:sz w:val="21"/>
          <w:szCs w:val="21"/>
          <w:lang w:val="en-US"/>
        </w:rPr>
      </w:pPr>
      <w:r w:rsidRPr="00B031A7">
        <w:rPr>
          <w:rFonts w:ascii="Tahoma" w:hAnsi="Tahoma" w:cs="Tahoma"/>
          <w:b/>
          <w:sz w:val="21"/>
          <w:szCs w:val="21"/>
          <w:lang w:val="en-US"/>
        </w:rPr>
        <w:t>15.30 – 15.45</w:t>
      </w:r>
      <w:r w:rsidRPr="00B031A7">
        <w:rPr>
          <w:rFonts w:ascii="Tahoma" w:hAnsi="Tahoma" w:cs="Tahoma"/>
          <w:b/>
          <w:sz w:val="21"/>
          <w:szCs w:val="21"/>
          <w:lang w:val="en-US"/>
        </w:rPr>
        <w:tab/>
      </w:r>
      <w:r w:rsidR="00450CC4" w:rsidRPr="0029096D">
        <w:rPr>
          <w:rFonts w:ascii="Tahoma" w:hAnsi="Tahoma" w:cs="Tahoma"/>
          <w:b/>
          <w:i/>
          <w:sz w:val="21"/>
          <w:szCs w:val="21"/>
          <w:lang w:val="en-US"/>
        </w:rPr>
        <w:t xml:space="preserve">Prof Malcolm Evans </w:t>
      </w:r>
      <w:r w:rsidR="00450CC4" w:rsidRPr="00215335">
        <w:rPr>
          <w:rFonts w:ascii="Tahoma" w:hAnsi="Tahoma" w:cs="Tahoma"/>
          <w:i/>
          <w:sz w:val="21"/>
          <w:szCs w:val="21"/>
          <w:lang w:val="en-US"/>
        </w:rPr>
        <w:t>chair,</w:t>
      </w:r>
    </w:p>
    <w:p w:rsidR="00450CC4" w:rsidRDefault="00450CC4" w:rsidP="0088483E">
      <w:pPr>
        <w:pStyle w:val="Nincstrkz"/>
        <w:spacing w:after="120"/>
        <w:ind w:left="1418" w:right="-567"/>
        <w:rPr>
          <w:rFonts w:ascii="Tahoma" w:hAnsi="Tahoma" w:cs="Tahoma"/>
          <w:i/>
          <w:sz w:val="20"/>
          <w:szCs w:val="20"/>
          <w:lang w:val="en-GB"/>
        </w:rPr>
      </w:pPr>
      <w:r w:rsidRPr="00450CC4">
        <w:rPr>
          <w:rFonts w:ascii="Tahoma" w:hAnsi="Tahoma" w:cs="Tahoma"/>
          <w:i/>
          <w:sz w:val="21"/>
          <w:szCs w:val="21"/>
          <w:lang w:val="en-GB"/>
        </w:rPr>
        <w:t>Subcommittee on Prevention of Torture</w:t>
      </w:r>
      <w:r>
        <w:rPr>
          <w:rFonts w:ascii="Tahoma" w:hAnsi="Tahoma" w:cs="Tahoma"/>
          <w:i/>
          <w:sz w:val="20"/>
          <w:szCs w:val="20"/>
          <w:lang w:val="en-GB"/>
        </w:rPr>
        <w:t>:</w:t>
      </w:r>
    </w:p>
    <w:p w:rsidR="00450CC4" w:rsidRPr="00450CC4" w:rsidRDefault="00450CC4" w:rsidP="0088483E">
      <w:pPr>
        <w:pStyle w:val="Nincstrkz"/>
        <w:spacing w:line="276" w:lineRule="auto"/>
        <w:ind w:left="1416" w:right="-567" w:firstLine="2"/>
        <w:jc w:val="both"/>
        <w:rPr>
          <w:rFonts w:ascii="Tahoma" w:hAnsi="Tahoma" w:cs="Tahoma"/>
          <w:sz w:val="21"/>
          <w:szCs w:val="21"/>
          <w:lang w:val="en-US"/>
        </w:rPr>
      </w:pPr>
      <w:r w:rsidRPr="00450CC4">
        <w:rPr>
          <w:rFonts w:ascii="Tahoma" w:hAnsi="Tahoma" w:cs="Tahoma"/>
          <w:sz w:val="21"/>
          <w:szCs w:val="21"/>
          <w:lang w:val="en-US"/>
        </w:rPr>
        <w:t>Cooperation between the Subcommittee on Prevention of Torture, the NPM and the government</w:t>
      </w:r>
      <w:r w:rsidR="0071236A">
        <w:rPr>
          <w:rFonts w:ascii="Tahoma" w:hAnsi="Tahoma" w:cs="Tahoma"/>
          <w:sz w:val="21"/>
          <w:szCs w:val="21"/>
          <w:lang w:val="en-US"/>
        </w:rPr>
        <w:t xml:space="preserve"> </w:t>
      </w:r>
      <w:r w:rsidR="0071236A" w:rsidRPr="0071236A">
        <w:rPr>
          <w:rFonts w:ascii="Tahoma" w:hAnsi="Tahoma" w:cs="Tahoma"/>
          <w:i/>
          <w:sz w:val="21"/>
          <w:szCs w:val="21"/>
          <w:lang w:val="en-US"/>
        </w:rPr>
        <w:t xml:space="preserve">– background paper: </w:t>
      </w:r>
      <w:hyperlink r:id="rId14" w:history="1"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 xml:space="preserve">Analytical </w:t>
        </w:r>
        <w:r w:rsidR="00804B8D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 xml:space="preserve">Self-assessment </w:t>
        </w:r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>Tool for NPMs</w:t>
        </w:r>
      </w:hyperlink>
    </w:p>
    <w:p w:rsidR="00B76FC6" w:rsidRPr="002147E6" w:rsidRDefault="00B76FC6" w:rsidP="0088483E">
      <w:pPr>
        <w:pStyle w:val="Nincstrkz"/>
        <w:spacing w:line="276" w:lineRule="auto"/>
        <w:ind w:right="-567" w:hanging="567"/>
        <w:jc w:val="both"/>
        <w:rPr>
          <w:rFonts w:ascii="Tahoma" w:hAnsi="Tahoma" w:cs="Tahoma"/>
          <w:sz w:val="21"/>
          <w:szCs w:val="21"/>
          <w:lang w:val="en-US"/>
        </w:rPr>
      </w:pPr>
    </w:p>
    <w:p w:rsidR="00450CC4" w:rsidRPr="00215335" w:rsidRDefault="00B76FC6" w:rsidP="0088483E">
      <w:pPr>
        <w:pStyle w:val="Nincstrkz"/>
        <w:ind w:right="-567" w:hanging="567"/>
        <w:rPr>
          <w:rFonts w:ascii="Tahoma" w:hAnsi="Tahoma" w:cs="Tahoma"/>
          <w:i/>
          <w:sz w:val="21"/>
          <w:szCs w:val="21"/>
          <w:lang w:val="en-US"/>
        </w:rPr>
      </w:pPr>
      <w:r w:rsidRPr="00B031A7">
        <w:rPr>
          <w:rFonts w:ascii="Tahoma" w:hAnsi="Tahoma" w:cs="Tahoma"/>
          <w:b/>
          <w:sz w:val="21"/>
          <w:szCs w:val="21"/>
          <w:lang w:val="en-US"/>
        </w:rPr>
        <w:t>15.45 – 16.00</w:t>
      </w:r>
      <w:r w:rsidRPr="00B031A7">
        <w:rPr>
          <w:rFonts w:ascii="Tahoma" w:hAnsi="Tahoma" w:cs="Tahoma"/>
          <w:b/>
          <w:sz w:val="21"/>
          <w:szCs w:val="21"/>
          <w:lang w:val="en-US"/>
        </w:rPr>
        <w:tab/>
      </w:r>
      <w:r w:rsidR="00450CC4" w:rsidRPr="0029096D">
        <w:rPr>
          <w:rFonts w:ascii="Tahoma" w:hAnsi="Tahoma" w:cs="Tahoma"/>
          <w:b/>
          <w:i/>
          <w:sz w:val="21"/>
          <w:szCs w:val="21"/>
          <w:lang w:val="en-US"/>
        </w:rPr>
        <w:t xml:space="preserve">Oliver Lewis </w:t>
      </w:r>
      <w:r w:rsidR="00450CC4" w:rsidRPr="00215335">
        <w:rPr>
          <w:rFonts w:ascii="Tahoma" w:hAnsi="Tahoma" w:cs="Tahoma"/>
          <w:i/>
          <w:sz w:val="21"/>
          <w:szCs w:val="21"/>
          <w:lang w:val="en-US"/>
        </w:rPr>
        <w:t>executive director,</w:t>
      </w:r>
    </w:p>
    <w:p w:rsidR="00450CC4" w:rsidRPr="00450CC4" w:rsidRDefault="00450CC4" w:rsidP="0088483E">
      <w:pPr>
        <w:pStyle w:val="Nincstrkz"/>
        <w:spacing w:after="120"/>
        <w:ind w:left="1418" w:right="-567"/>
        <w:rPr>
          <w:rFonts w:ascii="Tahoma" w:hAnsi="Tahoma" w:cs="Tahoma"/>
          <w:i/>
          <w:sz w:val="21"/>
          <w:szCs w:val="21"/>
          <w:lang w:val="en-GB"/>
        </w:rPr>
      </w:pPr>
      <w:r w:rsidRPr="00450CC4">
        <w:rPr>
          <w:rFonts w:ascii="Tahoma" w:hAnsi="Tahoma" w:cs="Tahoma"/>
          <w:i/>
          <w:sz w:val="21"/>
          <w:szCs w:val="21"/>
          <w:lang w:val="en-GB"/>
        </w:rPr>
        <w:t xml:space="preserve">Mental Disability Advocacy </w:t>
      </w:r>
      <w:proofErr w:type="spellStart"/>
      <w:r w:rsidRPr="00450CC4">
        <w:rPr>
          <w:rFonts w:ascii="Tahoma" w:hAnsi="Tahoma" w:cs="Tahoma"/>
          <w:i/>
          <w:sz w:val="21"/>
          <w:szCs w:val="21"/>
          <w:lang w:val="en-GB"/>
        </w:rPr>
        <w:t>Center</w:t>
      </w:r>
      <w:proofErr w:type="spellEnd"/>
      <w:r w:rsidRPr="00450CC4">
        <w:rPr>
          <w:rFonts w:ascii="Tahoma" w:hAnsi="Tahoma" w:cs="Tahoma"/>
          <w:i/>
          <w:sz w:val="21"/>
          <w:szCs w:val="21"/>
          <w:lang w:val="en-GB"/>
        </w:rPr>
        <w:t>:</w:t>
      </w:r>
    </w:p>
    <w:p w:rsidR="00B76FC6" w:rsidRPr="0071236A" w:rsidRDefault="00450CC4" w:rsidP="0088483E">
      <w:pPr>
        <w:pStyle w:val="Nincstrkz"/>
        <w:spacing w:line="276" w:lineRule="auto"/>
        <w:ind w:left="1416" w:right="-567" w:firstLine="2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450CC4">
        <w:rPr>
          <w:rFonts w:ascii="Tahoma" w:hAnsi="Tahoma" w:cs="Tahoma"/>
          <w:sz w:val="21"/>
          <w:szCs w:val="21"/>
          <w:lang w:val="en-US"/>
        </w:rPr>
        <w:t>Similarities of the NPM and the monitoring mechanisms of the Convention on the Rights of Persons with Disabilities</w:t>
      </w:r>
      <w:r w:rsidR="0071236A">
        <w:rPr>
          <w:rFonts w:ascii="Tahoma" w:hAnsi="Tahoma" w:cs="Tahoma"/>
          <w:sz w:val="21"/>
          <w:szCs w:val="21"/>
          <w:lang w:val="en-US"/>
        </w:rPr>
        <w:t xml:space="preserve"> </w:t>
      </w:r>
      <w:r w:rsidR="0071236A">
        <w:rPr>
          <w:rFonts w:ascii="Tahoma" w:hAnsi="Tahoma" w:cs="Tahoma"/>
          <w:i/>
          <w:sz w:val="21"/>
          <w:szCs w:val="21"/>
          <w:lang w:val="en-US"/>
        </w:rPr>
        <w:t xml:space="preserve">– </w:t>
      </w:r>
      <w:r w:rsidR="00A0250E">
        <w:rPr>
          <w:rFonts w:ascii="Tahoma" w:hAnsi="Tahoma" w:cs="Tahoma"/>
          <w:i/>
          <w:sz w:val="21"/>
          <w:szCs w:val="21"/>
          <w:lang w:val="en-US"/>
        </w:rPr>
        <w:t xml:space="preserve">presentation and </w:t>
      </w:r>
      <w:r w:rsidR="0071236A">
        <w:rPr>
          <w:rFonts w:ascii="Tahoma" w:hAnsi="Tahoma" w:cs="Tahoma"/>
          <w:i/>
          <w:sz w:val="21"/>
          <w:szCs w:val="21"/>
          <w:lang w:val="en-US"/>
        </w:rPr>
        <w:t xml:space="preserve">background paper: </w:t>
      </w:r>
      <w:hyperlink r:id="rId15" w:history="1"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>Checklist for Effective Implementation of Article 33 of the CRPD</w:t>
        </w:r>
      </w:hyperlink>
    </w:p>
    <w:p w:rsidR="00450CC4" w:rsidRPr="00B031A7" w:rsidRDefault="00450CC4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US"/>
        </w:rPr>
      </w:pPr>
    </w:p>
    <w:p w:rsidR="00450CC4" w:rsidRPr="00215335" w:rsidRDefault="00B76FC6" w:rsidP="0088483E">
      <w:pPr>
        <w:pStyle w:val="Nincstrkz"/>
        <w:ind w:right="-567" w:hanging="567"/>
        <w:rPr>
          <w:rFonts w:ascii="Tahoma" w:hAnsi="Tahoma" w:cs="Tahoma"/>
          <w:i/>
          <w:sz w:val="21"/>
          <w:szCs w:val="21"/>
          <w:lang w:val="en-US"/>
        </w:rPr>
      </w:pPr>
      <w:r w:rsidRPr="00B031A7">
        <w:rPr>
          <w:rFonts w:ascii="Tahoma" w:hAnsi="Tahoma" w:cs="Tahoma"/>
          <w:b/>
          <w:sz w:val="21"/>
          <w:szCs w:val="21"/>
          <w:lang w:val="en-US"/>
        </w:rPr>
        <w:t>16.00 – 16.15</w:t>
      </w:r>
      <w:r w:rsidRPr="00B031A7">
        <w:rPr>
          <w:rFonts w:ascii="Tahoma" w:hAnsi="Tahoma" w:cs="Tahoma"/>
          <w:b/>
          <w:sz w:val="21"/>
          <w:szCs w:val="21"/>
          <w:lang w:val="en-US"/>
        </w:rPr>
        <w:tab/>
      </w:r>
      <w:r w:rsidR="002F17F3">
        <w:rPr>
          <w:rFonts w:ascii="Tahoma" w:hAnsi="Tahoma" w:cs="Tahoma"/>
          <w:b/>
          <w:i/>
          <w:sz w:val="21"/>
          <w:szCs w:val="21"/>
          <w:lang w:val="en-US"/>
        </w:rPr>
        <w:t xml:space="preserve">Dr </w:t>
      </w:r>
      <w:r w:rsidR="00450CC4" w:rsidRPr="0029096D">
        <w:rPr>
          <w:rFonts w:ascii="Tahoma" w:hAnsi="Tahoma" w:cs="Tahoma"/>
          <w:b/>
          <w:i/>
          <w:sz w:val="21"/>
          <w:szCs w:val="21"/>
          <w:lang w:val="en-US"/>
        </w:rPr>
        <w:t>Mat</w:t>
      </w:r>
      <w:r w:rsidR="0029096D">
        <w:rPr>
          <w:rFonts w:ascii="Tahoma" w:hAnsi="Tahoma" w:cs="Tahoma"/>
          <w:b/>
          <w:i/>
          <w:sz w:val="21"/>
          <w:szCs w:val="21"/>
          <w:lang w:val="en-US"/>
        </w:rPr>
        <w:t xml:space="preserve">thew Pringle </w:t>
      </w:r>
      <w:proofErr w:type="spellStart"/>
      <w:r w:rsidR="0029096D" w:rsidRPr="00215335">
        <w:rPr>
          <w:rFonts w:ascii="Tahoma" w:hAnsi="Tahoma" w:cs="Tahoma"/>
          <w:i/>
          <w:sz w:val="21"/>
          <w:szCs w:val="21"/>
          <w:lang w:val="en-US"/>
        </w:rPr>
        <w:t>programme</w:t>
      </w:r>
      <w:proofErr w:type="spellEnd"/>
      <w:r w:rsidR="0029096D" w:rsidRPr="00215335">
        <w:rPr>
          <w:rFonts w:ascii="Tahoma" w:hAnsi="Tahoma" w:cs="Tahoma"/>
          <w:i/>
          <w:sz w:val="21"/>
          <w:szCs w:val="21"/>
          <w:lang w:val="en-US"/>
        </w:rPr>
        <w:t xml:space="preserve"> officer,</w:t>
      </w:r>
    </w:p>
    <w:p w:rsidR="00450CC4" w:rsidRPr="00450CC4" w:rsidRDefault="00450CC4" w:rsidP="0088483E">
      <w:pPr>
        <w:pStyle w:val="Nincstrkz"/>
        <w:spacing w:after="120"/>
        <w:ind w:left="1418" w:right="-567"/>
        <w:rPr>
          <w:rFonts w:ascii="Tahoma" w:hAnsi="Tahoma" w:cs="Tahoma"/>
          <w:i/>
          <w:sz w:val="21"/>
          <w:szCs w:val="21"/>
          <w:lang w:val="en-GB"/>
        </w:rPr>
      </w:pPr>
      <w:r w:rsidRPr="00450CC4">
        <w:rPr>
          <w:rFonts w:ascii="Tahoma" w:hAnsi="Tahoma" w:cs="Tahoma"/>
          <w:i/>
          <w:sz w:val="21"/>
          <w:szCs w:val="21"/>
          <w:lang w:val="en-GB"/>
        </w:rPr>
        <w:t>Association for the Prevention of Torture:</w:t>
      </w:r>
    </w:p>
    <w:p w:rsidR="00450CC4" w:rsidRPr="00804B8D" w:rsidRDefault="00450CC4" w:rsidP="0088483E">
      <w:pPr>
        <w:pStyle w:val="Nincstrkz"/>
        <w:spacing w:line="276" w:lineRule="auto"/>
        <w:ind w:left="1416" w:right="-567" w:firstLine="2"/>
        <w:jc w:val="both"/>
        <w:rPr>
          <w:rFonts w:ascii="Tahoma" w:hAnsi="Tahoma" w:cs="Tahoma"/>
          <w:i/>
          <w:sz w:val="21"/>
          <w:szCs w:val="21"/>
          <w:lang w:val="en-US"/>
        </w:rPr>
      </w:pPr>
      <w:r w:rsidRPr="00450CC4">
        <w:rPr>
          <w:rFonts w:ascii="Tahoma" w:hAnsi="Tahoma" w:cs="Tahoma"/>
          <w:sz w:val="21"/>
          <w:szCs w:val="21"/>
          <w:lang w:val="en-US"/>
        </w:rPr>
        <w:t>Domestic and international partnerships of the National Preventive Mechanism</w:t>
      </w:r>
      <w:r w:rsidR="0071236A">
        <w:rPr>
          <w:rFonts w:ascii="Tahoma" w:hAnsi="Tahoma" w:cs="Tahoma"/>
          <w:sz w:val="21"/>
          <w:szCs w:val="21"/>
          <w:lang w:val="en-US"/>
        </w:rPr>
        <w:t xml:space="preserve"> – </w:t>
      </w:r>
      <w:hyperlink r:id="rId16" w:history="1">
        <w:r w:rsidR="0071236A" w:rsidRPr="00804B8D">
          <w:rPr>
            <w:rStyle w:val="Hiperhivatkozs"/>
            <w:rFonts w:ascii="Tahoma" w:hAnsi="Tahoma" w:cs="Tahoma"/>
            <w:i/>
            <w:sz w:val="21"/>
            <w:szCs w:val="21"/>
            <w:lang w:val="en-US"/>
          </w:rPr>
          <w:t>the presentation</w:t>
        </w:r>
      </w:hyperlink>
    </w:p>
    <w:p w:rsidR="00450CC4" w:rsidRPr="002147E6" w:rsidRDefault="00450CC4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US"/>
        </w:rPr>
      </w:pPr>
    </w:p>
    <w:p w:rsidR="00026FD0" w:rsidRPr="002147E6" w:rsidRDefault="00026FD0" w:rsidP="0088483E">
      <w:pPr>
        <w:pStyle w:val="Nincstrkz"/>
        <w:pBdr>
          <w:bottom w:val="single" w:sz="4" w:space="1" w:color="FFC000"/>
        </w:pBdr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16.15 – 16.30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450CC4" w:rsidRPr="00450CC4">
        <w:rPr>
          <w:rFonts w:ascii="Tahoma" w:hAnsi="Tahoma" w:cs="Tahoma"/>
          <w:b/>
          <w:sz w:val="21"/>
          <w:szCs w:val="21"/>
          <w:lang w:val="en-GB"/>
        </w:rPr>
        <w:t>discussion with the participants</w:t>
      </w:r>
    </w:p>
    <w:p w:rsidR="00026FD0" w:rsidRPr="002147E6" w:rsidRDefault="00026FD0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B76FC6" w:rsidRDefault="00A12FB8" w:rsidP="0088483E">
      <w:pPr>
        <w:pStyle w:val="Nincstrkz"/>
        <w:ind w:right="-567" w:hanging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WAY FORWARD</w:t>
      </w:r>
    </w:p>
    <w:p w:rsidR="00A12FB8" w:rsidRPr="002147E6" w:rsidRDefault="00A12FB8" w:rsidP="0088483E">
      <w:pPr>
        <w:pStyle w:val="Nincstrkz"/>
        <w:ind w:right="-567" w:hanging="567"/>
        <w:jc w:val="both"/>
        <w:rPr>
          <w:rFonts w:ascii="Tahoma" w:hAnsi="Tahoma" w:cs="Tahoma"/>
          <w:b/>
          <w:sz w:val="21"/>
          <w:szCs w:val="21"/>
          <w:lang w:val="en-US"/>
        </w:rPr>
      </w:pPr>
    </w:p>
    <w:p w:rsidR="00A12FB8" w:rsidRPr="00A12FB8" w:rsidRDefault="00B76FC6" w:rsidP="0088483E">
      <w:pPr>
        <w:pStyle w:val="Nincstrkz"/>
        <w:ind w:right="-567" w:hanging="567"/>
        <w:rPr>
          <w:rFonts w:ascii="Tahoma" w:hAnsi="Tahoma" w:cs="Tahoma"/>
          <w:b/>
          <w:sz w:val="21"/>
          <w:szCs w:val="21"/>
          <w:lang w:val="en-GB"/>
        </w:rPr>
      </w:pPr>
      <w:r w:rsidRPr="002147E6">
        <w:rPr>
          <w:rFonts w:ascii="Tahoma" w:hAnsi="Tahoma" w:cs="Tahoma"/>
          <w:b/>
          <w:sz w:val="21"/>
          <w:szCs w:val="21"/>
          <w:lang w:val="en-US"/>
        </w:rPr>
        <w:t>16.30 – 17.00</w:t>
      </w:r>
      <w:r w:rsidRPr="002147E6">
        <w:rPr>
          <w:rFonts w:ascii="Tahoma" w:hAnsi="Tahoma" w:cs="Tahoma"/>
          <w:b/>
          <w:sz w:val="21"/>
          <w:szCs w:val="21"/>
          <w:lang w:val="en-US"/>
        </w:rPr>
        <w:tab/>
      </w:r>
      <w:r w:rsidR="00A12FB8" w:rsidRPr="00A12FB8">
        <w:rPr>
          <w:rFonts w:ascii="Tahoma" w:hAnsi="Tahoma" w:cs="Tahoma"/>
          <w:b/>
          <w:sz w:val="21"/>
          <w:szCs w:val="21"/>
          <w:lang w:val="en-GB"/>
        </w:rPr>
        <w:t>panel discussion</w:t>
      </w:r>
    </w:p>
    <w:p w:rsidR="00A12FB8" w:rsidRDefault="00A12FB8" w:rsidP="0088483E">
      <w:pPr>
        <w:pStyle w:val="Nincstrkz"/>
        <w:ind w:left="1418" w:right="-567"/>
        <w:rPr>
          <w:rFonts w:ascii="Tahoma" w:hAnsi="Tahoma" w:cs="Tahoma"/>
          <w:sz w:val="21"/>
          <w:szCs w:val="21"/>
          <w:lang w:val="en-GB"/>
        </w:rPr>
      </w:pPr>
      <w:proofErr w:type="gramStart"/>
      <w:r w:rsidRPr="008017B8">
        <w:rPr>
          <w:rFonts w:ascii="Tahoma" w:hAnsi="Tahoma" w:cs="Tahoma"/>
          <w:sz w:val="21"/>
          <w:szCs w:val="21"/>
          <w:lang w:val="en-GB"/>
        </w:rPr>
        <w:t>moderator</w:t>
      </w:r>
      <w:proofErr w:type="gramEnd"/>
      <w:r w:rsidRPr="008017B8">
        <w:rPr>
          <w:rFonts w:ascii="Tahoma" w:hAnsi="Tahoma" w:cs="Tahoma"/>
          <w:sz w:val="21"/>
          <w:szCs w:val="21"/>
          <w:lang w:val="en-GB"/>
        </w:rPr>
        <w:t xml:space="preserve">: </w:t>
      </w:r>
      <w:r w:rsidR="00E5579B">
        <w:rPr>
          <w:rFonts w:ascii="Tahoma" w:hAnsi="Tahoma" w:cs="Tahoma"/>
          <w:b/>
          <w:i/>
          <w:sz w:val="21"/>
          <w:szCs w:val="21"/>
          <w:lang w:val="en-GB"/>
        </w:rPr>
        <w:t>Dr</w:t>
      </w:r>
      <w:r w:rsidRPr="00215335">
        <w:rPr>
          <w:rFonts w:ascii="Tahoma" w:hAnsi="Tahoma" w:cs="Tahoma"/>
          <w:b/>
          <w:i/>
          <w:sz w:val="21"/>
          <w:szCs w:val="21"/>
          <w:lang w:val="en-GB"/>
        </w:rPr>
        <w:t xml:space="preserve"> </w:t>
      </w:r>
      <w:proofErr w:type="spellStart"/>
      <w:r w:rsidRPr="00215335">
        <w:rPr>
          <w:rFonts w:ascii="Tahoma" w:hAnsi="Tahoma" w:cs="Tahoma"/>
          <w:b/>
          <w:i/>
          <w:sz w:val="21"/>
          <w:szCs w:val="21"/>
          <w:lang w:val="en-GB"/>
        </w:rPr>
        <w:t>Renáta</w:t>
      </w:r>
      <w:proofErr w:type="spellEnd"/>
      <w:r w:rsidRPr="00215335">
        <w:rPr>
          <w:rFonts w:ascii="Tahoma" w:hAnsi="Tahoma" w:cs="Tahoma"/>
          <w:b/>
          <w:i/>
          <w:sz w:val="21"/>
          <w:szCs w:val="21"/>
          <w:lang w:val="en-GB"/>
        </w:rPr>
        <w:t xml:space="preserve"> </w:t>
      </w:r>
      <w:proofErr w:type="spellStart"/>
      <w:r w:rsidRPr="00215335">
        <w:rPr>
          <w:rFonts w:ascii="Tahoma" w:hAnsi="Tahoma" w:cs="Tahoma"/>
          <w:b/>
          <w:i/>
          <w:sz w:val="21"/>
          <w:szCs w:val="21"/>
          <w:lang w:val="en-GB"/>
        </w:rPr>
        <w:t>Uitz</w:t>
      </w:r>
      <w:proofErr w:type="spellEnd"/>
      <w:r w:rsidRPr="008017B8">
        <w:rPr>
          <w:rFonts w:ascii="Tahoma" w:hAnsi="Tahoma" w:cs="Tahoma"/>
          <w:i/>
          <w:sz w:val="21"/>
          <w:szCs w:val="21"/>
          <w:lang w:val="en-GB"/>
        </w:rPr>
        <w:t xml:space="preserve"> professor, Central European University</w:t>
      </w:r>
      <w:r w:rsidRPr="008017B8">
        <w:rPr>
          <w:rFonts w:ascii="Tahoma" w:hAnsi="Tahoma" w:cs="Tahoma"/>
          <w:sz w:val="21"/>
          <w:szCs w:val="21"/>
          <w:lang w:val="en-GB"/>
        </w:rPr>
        <w:t xml:space="preserve"> </w:t>
      </w:r>
    </w:p>
    <w:p w:rsidR="009A201F" w:rsidRPr="008017B8" w:rsidRDefault="009A201F" w:rsidP="0088483E">
      <w:pPr>
        <w:pStyle w:val="Nincstrkz"/>
        <w:ind w:left="1418" w:right="-567"/>
        <w:rPr>
          <w:rFonts w:ascii="Tahoma" w:hAnsi="Tahoma" w:cs="Tahoma"/>
          <w:sz w:val="21"/>
          <w:szCs w:val="21"/>
          <w:lang w:val="en-GB"/>
        </w:rPr>
      </w:pPr>
    </w:p>
    <w:p w:rsidR="00A12FB8" w:rsidRPr="008017B8" w:rsidRDefault="00A12FB8" w:rsidP="0088483E">
      <w:pPr>
        <w:pStyle w:val="Nincstrkz"/>
        <w:spacing w:after="120"/>
        <w:ind w:left="1418" w:right="-567"/>
        <w:rPr>
          <w:rFonts w:ascii="Tahoma" w:hAnsi="Tahoma" w:cs="Tahoma"/>
          <w:sz w:val="21"/>
          <w:szCs w:val="21"/>
          <w:lang w:val="en-GB"/>
        </w:rPr>
      </w:pPr>
      <w:proofErr w:type="gramStart"/>
      <w:r w:rsidRPr="008017B8">
        <w:rPr>
          <w:rFonts w:ascii="Tahoma" w:hAnsi="Tahoma" w:cs="Tahoma"/>
          <w:sz w:val="21"/>
          <w:szCs w:val="21"/>
          <w:lang w:val="en-GB"/>
        </w:rPr>
        <w:t>speakers</w:t>
      </w:r>
      <w:proofErr w:type="gramEnd"/>
      <w:r w:rsidRPr="008017B8">
        <w:rPr>
          <w:rFonts w:ascii="Tahoma" w:hAnsi="Tahoma" w:cs="Tahoma"/>
          <w:sz w:val="21"/>
          <w:szCs w:val="21"/>
          <w:lang w:val="en-GB"/>
        </w:rPr>
        <w:t>:</w:t>
      </w:r>
    </w:p>
    <w:p w:rsidR="00A12FB8" w:rsidRPr="008017B8" w:rsidRDefault="00A12FB8" w:rsidP="0071236A">
      <w:pPr>
        <w:pStyle w:val="Nincstrkz"/>
        <w:numPr>
          <w:ilvl w:val="0"/>
          <w:numId w:val="3"/>
        </w:numPr>
        <w:ind w:left="1702" w:right="-567" w:hanging="284"/>
        <w:rPr>
          <w:rFonts w:ascii="Tahoma" w:hAnsi="Tahoma" w:cs="Tahoma"/>
          <w:i/>
          <w:sz w:val="21"/>
          <w:szCs w:val="21"/>
          <w:lang w:val="en-GB"/>
        </w:rPr>
      </w:pPr>
      <w:r w:rsidRPr="008017B8">
        <w:rPr>
          <w:rFonts w:ascii="Tahoma" w:hAnsi="Tahoma" w:cs="Tahoma"/>
          <w:i/>
          <w:sz w:val="21"/>
          <w:szCs w:val="21"/>
          <w:lang w:val="en-GB"/>
        </w:rPr>
        <w:t xml:space="preserve">Thomas </w:t>
      </w:r>
      <w:proofErr w:type="spellStart"/>
      <w:r w:rsidRPr="008017B8">
        <w:rPr>
          <w:rFonts w:ascii="Tahoma" w:hAnsi="Tahoma" w:cs="Tahoma"/>
          <w:i/>
          <w:sz w:val="21"/>
          <w:szCs w:val="21"/>
          <w:lang w:val="en-GB"/>
        </w:rPr>
        <w:t>Hammarberg</w:t>
      </w:r>
      <w:proofErr w:type="spellEnd"/>
      <w:r w:rsidRPr="008017B8">
        <w:rPr>
          <w:rFonts w:ascii="Tahoma" w:hAnsi="Tahoma" w:cs="Tahoma"/>
          <w:i/>
          <w:sz w:val="21"/>
          <w:szCs w:val="21"/>
          <w:lang w:val="en-GB"/>
        </w:rPr>
        <w:t>, former Commissioner for Human Rights</w:t>
      </w:r>
      <w:r w:rsidR="0031061E">
        <w:rPr>
          <w:rFonts w:ascii="Tahoma" w:hAnsi="Tahoma" w:cs="Tahoma"/>
          <w:i/>
          <w:sz w:val="21"/>
          <w:szCs w:val="21"/>
          <w:lang w:val="en-GB"/>
        </w:rPr>
        <w:t xml:space="preserve"> of the </w:t>
      </w:r>
      <w:proofErr w:type="spellStart"/>
      <w:r w:rsidR="0031061E">
        <w:rPr>
          <w:rFonts w:ascii="Tahoma" w:hAnsi="Tahoma" w:cs="Tahoma"/>
          <w:i/>
          <w:sz w:val="21"/>
          <w:szCs w:val="21"/>
          <w:lang w:val="en-GB"/>
        </w:rPr>
        <w:t>CoE</w:t>
      </w:r>
      <w:proofErr w:type="spellEnd"/>
    </w:p>
    <w:p w:rsidR="00A12FB8" w:rsidRPr="008017B8" w:rsidRDefault="00A12FB8" w:rsidP="0071236A">
      <w:pPr>
        <w:pStyle w:val="Nincstrkz"/>
        <w:numPr>
          <w:ilvl w:val="0"/>
          <w:numId w:val="3"/>
        </w:numPr>
        <w:ind w:left="1702" w:right="-567" w:hanging="284"/>
        <w:rPr>
          <w:rFonts w:ascii="Tahoma" w:hAnsi="Tahoma" w:cs="Tahoma"/>
          <w:i/>
          <w:sz w:val="21"/>
          <w:szCs w:val="21"/>
          <w:lang w:val="en-GB"/>
        </w:rPr>
      </w:pPr>
      <w:r w:rsidRPr="008017B8">
        <w:rPr>
          <w:rFonts w:ascii="Tahoma" w:hAnsi="Tahoma" w:cs="Tahoma"/>
          <w:i/>
          <w:sz w:val="21"/>
          <w:szCs w:val="21"/>
          <w:lang w:val="en-GB"/>
        </w:rPr>
        <w:t xml:space="preserve">Prof Malcolm Evans chair, Subcommittee on Prevention of Torture </w:t>
      </w:r>
    </w:p>
    <w:p w:rsidR="00A12FB8" w:rsidRPr="008017B8" w:rsidRDefault="00E5579B" w:rsidP="0071236A">
      <w:pPr>
        <w:pStyle w:val="Nincstrkz"/>
        <w:numPr>
          <w:ilvl w:val="0"/>
          <w:numId w:val="3"/>
        </w:numPr>
        <w:ind w:left="1702" w:right="-567" w:hanging="284"/>
        <w:rPr>
          <w:rFonts w:ascii="Tahoma" w:hAnsi="Tahoma" w:cs="Tahoma"/>
          <w:i/>
          <w:sz w:val="21"/>
          <w:szCs w:val="21"/>
          <w:lang w:val="en-GB"/>
        </w:rPr>
      </w:pPr>
      <w:r>
        <w:rPr>
          <w:rFonts w:ascii="Tahoma" w:hAnsi="Tahoma" w:cs="Tahoma"/>
          <w:i/>
          <w:sz w:val="21"/>
          <w:szCs w:val="21"/>
          <w:lang w:val="en-GB"/>
        </w:rPr>
        <w:t>Prof D</w:t>
      </w:r>
      <w:r w:rsidR="00A12FB8" w:rsidRPr="008017B8">
        <w:rPr>
          <w:rFonts w:ascii="Tahoma" w:hAnsi="Tahoma" w:cs="Tahoma"/>
          <w:i/>
          <w:sz w:val="21"/>
          <w:szCs w:val="21"/>
          <w:lang w:val="en-GB"/>
        </w:rPr>
        <w:t xml:space="preserve">r </w:t>
      </w:r>
      <w:proofErr w:type="spellStart"/>
      <w:r w:rsidR="00A12FB8" w:rsidRPr="008017B8">
        <w:rPr>
          <w:rFonts w:ascii="Tahoma" w:hAnsi="Tahoma" w:cs="Tahoma"/>
          <w:i/>
          <w:sz w:val="21"/>
          <w:szCs w:val="21"/>
          <w:lang w:val="en-GB"/>
        </w:rPr>
        <w:t>Máté</w:t>
      </w:r>
      <w:proofErr w:type="spellEnd"/>
      <w:r w:rsidR="00A12FB8" w:rsidRPr="008017B8">
        <w:rPr>
          <w:rFonts w:ascii="Tahoma" w:hAnsi="Tahoma" w:cs="Tahoma"/>
          <w:i/>
          <w:sz w:val="21"/>
          <w:szCs w:val="21"/>
          <w:lang w:val="en-GB"/>
        </w:rPr>
        <w:t xml:space="preserve"> Szabó, Commissioner of Fundamental Rights</w:t>
      </w:r>
    </w:p>
    <w:p w:rsidR="00A12FB8" w:rsidRPr="008017B8" w:rsidRDefault="00A12FB8" w:rsidP="0071236A">
      <w:pPr>
        <w:pStyle w:val="Nincstrkz"/>
        <w:numPr>
          <w:ilvl w:val="0"/>
          <w:numId w:val="3"/>
        </w:numPr>
        <w:ind w:left="1702" w:right="-567" w:hanging="284"/>
        <w:rPr>
          <w:rFonts w:ascii="Tahoma" w:hAnsi="Tahoma" w:cs="Tahoma"/>
          <w:i/>
          <w:sz w:val="21"/>
          <w:szCs w:val="21"/>
          <w:lang w:val="en-GB"/>
        </w:rPr>
      </w:pPr>
      <w:r w:rsidRPr="008017B8">
        <w:rPr>
          <w:rFonts w:ascii="Tahoma" w:hAnsi="Tahoma" w:cs="Tahoma"/>
          <w:i/>
          <w:sz w:val="21"/>
          <w:szCs w:val="21"/>
          <w:lang w:val="en-GB"/>
        </w:rPr>
        <w:t xml:space="preserve">dr Krisztián </w:t>
      </w:r>
      <w:proofErr w:type="spellStart"/>
      <w:r w:rsidRPr="008017B8">
        <w:rPr>
          <w:rFonts w:ascii="Tahoma" w:hAnsi="Tahoma" w:cs="Tahoma"/>
          <w:i/>
          <w:sz w:val="21"/>
          <w:szCs w:val="21"/>
          <w:lang w:val="en-GB"/>
        </w:rPr>
        <w:t>Gáva</w:t>
      </w:r>
      <w:proofErr w:type="spellEnd"/>
      <w:r w:rsidRPr="008017B8">
        <w:rPr>
          <w:rFonts w:ascii="Tahoma" w:hAnsi="Tahoma" w:cs="Tahoma"/>
          <w:i/>
          <w:sz w:val="21"/>
          <w:szCs w:val="21"/>
          <w:lang w:val="en-GB"/>
        </w:rPr>
        <w:t xml:space="preserve"> state secretary, Ministry of Public Administration and Justice</w:t>
      </w:r>
    </w:p>
    <w:p w:rsidR="00A12FB8" w:rsidRPr="00F37049" w:rsidRDefault="00A12FB8" w:rsidP="0071236A">
      <w:pPr>
        <w:pStyle w:val="Nincstrkz"/>
        <w:numPr>
          <w:ilvl w:val="0"/>
          <w:numId w:val="3"/>
        </w:numPr>
        <w:ind w:left="1702" w:right="-567" w:hanging="284"/>
        <w:rPr>
          <w:rFonts w:ascii="Tahoma" w:hAnsi="Tahoma" w:cs="Tahoma"/>
          <w:i/>
          <w:sz w:val="21"/>
          <w:szCs w:val="21"/>
          <w:lang w:val="en-GB"/>
        </w:rPr>
      </w:pPr>
      <w:r w:rsidRPr="008017B8">
        <w:rPr>
          <w:rFonts w:ascii="Tahoma" w:hAnsi="Tahoma" w:cs="Tahoma"/>
          <w:i/>
          <w:sz w:val="21"/>
          <w:szCs w:val="21"/>
          <w:lang w:val="en-GB"/>
        </w:rPr>
        <w:t xml:space="preserve">Oliver Lewis executive director, </w:t>
      </w:r>
      <w:r w:rsidR="00F37049" w:rsidRPr="00450CC4">
        <w:rPr>
          <w:rFonts w:ascii="Tahoma" w:hAnsi="Tahoma" w:cs="Tahoma"/>
          <w:i/>
          <w:sz w:val="21"/>
          <w:szCs w:val="21"/>
          <w:lang w:val="en-GB"/>
        </w:rPr>
        <w:t xml:space="preserve">Mental Disability Advocacy </w:t>
      </w:r>
      <w:proofErr w:type="spellStart"/>
      <w:r w:rsidR="00F37049" w:rsidRPr="00450CC4">
        <w:rPr>
          <w:rFonts w:ascii="Tahoma" w:hAnsi="Tahoma" w:cs="Tahoma"/>
          <w:i/>
          <w:sz w:val="21"/>
          <w:szCs w:val="21"/>
          <w:lang w:val="en-GB"/>
        </w:rPr>
        <w:t>Center</w:t>
      </w:r>
      <w:proofErr w:type="spellEnd"/>
    </w:p>
    <w:p w:rsidR="00B76FC6" w:rsidRPr="008017B8" w:rsidRDefault="00A12FB8" w:rsidP="0071236A">
      <w:pPr>
        <w:pStyle w:val="Nincstrkz"/>
        <w:numPr>
          <w:ilvl w:val="0"/>
          <w:numId w:val="3"/>
        </w:numPr>
        <w:ind w:left="1702" w:right="-567" w:hanging="284"/>
        <w:rPr>
          <w:rFonts w:ascii="Tahoma" w:hAnsi="Tahoma" w:cs="Tahoma"/>
          <w:i/>
          <w:sz w:val="21"/>
          <w:szCs w:val="21"/>
          <w:lang w:val="en-GB"/>
        </w:rPr>
      </w:pPr>
      <w:r w:rsidRPr="008017B8">
        <w:rPr>
          <w:rFonts w:ascii="Tahoma" w:hAnsi="Tahoma" w:cs="Tahoma"/>
          <w:i/>
          <w:sz w:val="21"/>
          <w:szCs w:val="21"/>
          <w:lang w:val="en-GB"/>
        </w:rPr>
        <w:t>dr András Kádár co-chair, Hungarian Helsinki Committee</w:t>
      </w:r>
    </w:p>
    <w:p w:rsidR="008017B8" w:rsidRDefault="008017B8" w:rsidP="0088483E">
      <w:pPr>
        <w:pStyle w:val="Nincstrkz"/>
        <w:ind w:right="-567"/>
        <w:rPr>
          <w:rFonts w:ascii="Tahoma" w:hAnsi="Tahoma" w:cs="Tahoma"/>
          <w:i/>
          <w:sz w:val="21"/>
          <w:szCs w:val="21"/>
        </w:rPr>
      </w:pPr>
    </w:p>
    <w:p w:rsidR="006A3F2A" w:rsidRDefault="006A3F2A" w:rsidP="0088483E">
      <w:pPr>
        <w:pStyle w:val="Nincstrkz"/>
        <w:ind w:right="-567"/>
        <w:rPr>
          <w:rFonts w:ascii="Tahoma" w:hAnsi="Tahoma" w:cs="Tahoma"/>
          <w:i/>
          <w:sz w:val="21"/>
          <w:szCs w:val="21"/>
        </w:rPr>
      </w:pPr>
    </w:p>
    <w:p w:rsidR="00071A9E" w:rsidRDefault="00071A9E" w:rsidP="0088483E">
      <w:pPr>
        <w:pStyle w:val="Nincstrkz"/>
        <w:ind w:right="-567"/>
        <w:rPr>
          <w:rFonts w:ascii="Tahoma" w:hAnsi="Tahoma" w:cs="Tahoma"/>
          <w:i/>
          <w:sz w:val="21"/>
          <w:szCs w:val="21"/>
        </w:rPr>
      </w:pPr>
    </w:p>
    <w:p w:rsidR="008017B8" w:rsidRPr="008017B8" w:rsidRDefault="008017B8" w:rsidP="00253F67">
      <w:pPr>
        <w:pStyle w:val="llb"/>
        <w:ind w:left="-567" w:right="-567"/>
        <w:jc w:val="center"/>
        <w:rPr>
          <w:rFonts w:ascii="Tahoma" w:hAnsi="Tahoma" w:cs="Tahoma"/>
          <w:sz w:val="16"/>
          <w:szCs w:val="16"/>
        </w:rPr>
      </w:pPr>
      <w:r w:rsidRPr="008017B8">
        <w:rPr>
          <w:rFonts w:ascii="Tahoma" w:hAnsi="Tahoma" w:cs="Tahoma"/>
          <w:sz w:val="16"/>
          <w:szCs w:val="16"/>
          <w:lang w:val="en-GB"/>
        </w:rPr>
        <w:t xml:space="preserve">This event has been co-funded by the Open Society Institute and </w:t>
      </w:r>
      <w:proofErr w:type="spellStart"/>
      <w:r w:rsidRPr="008017B8">
        <w:rPr>
          <w:rFonts w:ascii="Tahoma" w:hAnsi="Tahoma" w:cs="Tahoma"/>
          <w:sz w:val="16"/>
          <w:szCs w:val="16"/>
          <w:lang w:val="en-GB"/>
        </w:rPr>
        <w:t>Zennström</w:t>
      </w:r>
      <w:proofErr w:type="spellEnd"/>
      <w:r w:rsidRPr="008017B8">
        <w:rPr>
          <w:rFonts w:ascii="Tahoma" w:hAnsi="Tahoma" w:cs="Tahoma"/>
          <w:sz w:val="16"/>
          <w:szCs w:val="16"/>
          <w:lang w:val="en-GB"/>
        </w:rPr>
        <w:t xml:space="preserve"> Philanthropies.</w:t>
      </w:r>
    </w:p>
    <w:p w:rsidR="008017B8" w:rsidRPr="008017B8" w:rsidRDefault="008017B8" w:rsidP="0088483E">
      <w:pPr>
        <w:pStyle w:val="llb"/>
        <w:tabs>
          <w:tab w:val="clear" w:pos="9072"/>
          <w:tab w:val="right" w:pos="9923"/>
        </w:tabs>
        <w:ind w:left="-567" w:right="-567"/>
      </w:pPr>
      <w:r w:rsidRPr="0007114E">
        <w:rPr>
          <w:noProof/>
        </w:rPr>
        <w:drawing>
          <wp:inline distT="0" distB="0" distL="0" distR="0">
            <wp:extent cx="1333500" cy="314325"/>
            <wp:effectExtent l="19050" t="0" r="0" b="0"/>
            <wp:docPr id="7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335">
        <w:tab/>
      </w:r>
      <w:r w:rsidR="00215335">
        <w:tab/>
      </w:r>
      <w:r w:rsidRPr="0007114E">
        <w:rPr>
          <w:noProof/>
        </w:rPr>
        <w:drawing>
          <wp:inline distT="0" distB="0" distL="0" distR="0">
            <wp:extent cx="1552575" cy="352425"/>
            <wp:effectExtent l="19050" t="0" r="9525" b="0"/>
            <wp:docPr id="8" name="Kép 13" descr="news_20100302_ins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_20100302_insid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7B8" w:rsidRPr="008017B8" w:rsidSect="00215335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83E" w:rsidRDefault="0088483E" w:rsidP="00B76FC6">
      <w:r>
        <w:separator/>
      </w:r>
    </w:p>
  </w:endnote>
  <w:endnote w:type="continuationSeparator" w:id="0">
    <w:p w:rsidR="0088483E" w:rsidRDefault="0088483E" w:rsidP="00B76F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83E" w:rsidRDefault="0088483E" w:rsidP="00B76FC6">
      <w:r>
        <w:separator/>
      </w:r>
    </w:p>
  </w:footnote>
  <w:footnote w:type="continuationSeparator" w:id="0">
    <w:p w:rsidR="0088483E" w:rsidRDefault="0088483E" w:rsidP="00B76F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C6CF9"/>
    <w:multiLevelType w:val="hybridMultilevel"/>
    <w:tmpl w:val="3E5E0A76"/>
    <w:lvl w:ilvl="0" w:tplc="8F7C0836">
      <w:start w:val="1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AA11F6"/>
    <w:multiLevelType w:val="hybridMultilevel"/>
    <w:tmpl w:val="4C5E2B0A"/>
    <w:lvl w:ilvl="0" w:tplc="223A877E">
      <w:start w:val="1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17742B"/>
    <w:rsid w:val="00026FD0"/>
    <w:rsid w:val="00036F5B"/>
    <w:rsid w:val="0007114E"/>
    <w:rsid w:val="00071A9E"/>
    <w:rsid w:val="00074517"/>
    <w:rsid w:val="000F5D2C"/>
    <w:rsid w:val="0017077A"/>
    <w:rsid w:val="0017742B"/>
    <w:rsid w:val="001947E3"/>
    <w:rsid w:val="001A5456"/>
    <w:rsid w:val="001A64C5"/>
    <w:rsid w:val="00202A8A"/>
    <w:rsid w:val="002147E6"/>
    <w:rsid w:val="00215335"/>
    <w:rsid w:val="00253F67"/>
    <w:rsid w:val="0029096D"/>
    <w:rsid w:val="002F17F3"/>
    <w:rsid w:val="0031061E"/>
    <w:rsid w:val="00407039"/>
    <w:rsid w:val="00450CC4"/>
    <w:rsid w:val="00464ECA"/>
    <w:rsid w:val="00494C58"/>
    <w:rsid w:val="00513989"/>
    <w:rsid w:val="00540F61"/>
    <w:rsid w:val="005E04AD"/>
    <w:rsid w:val="005E6BE4"/>
    <w:rsid w:val="006A3F2A"/>
    <w:rsid w:val="0071236A"/>
    <w:rsid w:val="007218EC"/>
    <w:rsid w:val="008017B8"/>
    <w:rsid w:val="00804B8D"/>
    <w:rsid w:val="00846E1F"/>
    <w:rsid w:val="00863410"/>
    <w:rsid w:val="0088483E"/>
    <w:rsid w:val="008A378C"/>
    <w:rsid w:val="008B2211"/>
    <w:rsid w:val="009830B1"/>
    <w:rsid w:val="009862E1"/>
    <w:rsid w:val="00994E02"/>
    <w:rsid w:val="009A201F"/>
    <w:rsid w:val="009A6954"/>
    <w:rsid w:val="009E11FE"/>
    <w:rsid w:val="009E44EC"/>
    <w:rsid w:val="00A0250E"/>
    <w:rsid w:val="00A12FB8"/>
    <w:rsid w:val="00AB61FA"/>
    <w:rsid w:val="00AC1540"/>
    <w:rsid w:val="00AD6F0C"/>
    <w:rsid w:val="00AF553F"/>
    <w:rsid w:val="00B031A7"/>
    <w:rsid w:val="00B76FC6"/>
    <w:rsid w:val="00C03B6D"/>
    <w:rsid w:val="00CA7E22"/>
    <w:rsid w:val="00D572AB"/>
    <w:rsid w:val="00D857CE"/>
    <w:rsid w:val="00DB1F71"/>
    <w:rsid w:val="00DB4990"/>
    <w:rsid w:val="00E5579B"/>
    <w:rsid w:val="00EE1824"/>
    <w:rsid w:val="00F24C2D"/>
    <w:rsid w:val="00F37049"/>
    <w:rsid w:val="00FD1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7742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7742B"/>
    <w:pPr>
      <w:ind w:left="720"/>
      <w:contextualSpacing/>
    </w:pPr>
  </w:style>
  <w:style w:type="paragraph" w:styleId="Nincstrkz">
    <w:name w:val="No Spacing"/>
    <w:uiPriority w:val="1"/>
    <w:qFormat/>
    <w:rsid w:val="0017742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76FC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6FC6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6FC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6FC6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FC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FC6"/>
    <w:rPr>
      <w:rFonts w:ascii="Tahoma" w:eastAsia="Calibri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804B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elsinki.hu/wp-content/uploads/Selih_Slovene_NPM.pdf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elsinki.hu/wp-content/uploads/Murray_briefing_paper.pd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helsinki.hu/wp-admin/media.php?attachment_id=4660&amp;action=ed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elsinki.hu/wp-content/uploads/Pringle_key_NPM_element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elsinki.hu/wp-content/uploads/Lewis_checklist_art33_crpd.pdf" TargetMode="External"/><Relationship Id="rId10" Type="http://schemas.openxmlformats.org/officeDocument/2006/relationships/hyperlink" Target="http://helsinki.hu/wp-content/uploads/SPT_guidelines_NPM.do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helsinki.hu/wp-content/uploads/analytical_tools_NPM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334883-78A7-4C8D-975F-7B93EBCDE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481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Fruzsina</dc:creator>
  <cp:lastModifiedBy>Ivány Borbála</cp:lastModifiedBy>
  <cp:revision>28</cp:revision>
  <cp:lastPrinted>2012-05-07T13:54:00Z</cp:lastPrinted>
  <dcterms:created xsi:type="dcterms:W3CDTF">2012-04-27T11:46:00Z</dcterms:created>
  <dcterms:modified xsi:type="dcterms:W3CDTF">2012-05-25T07:02:00Z</dcterms:modified>
</cp:coreProperties>
</file>